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07F58" w14:textId="77777777" w:rsidR="00F429D0" w:rsidRDefault="00F429D0" w:rsidP="00F429D0">
      <w:pPr>
        <w:pStyle w:val="Heading1"/>
        <w:spacing w:after="0" w:line="276" w:lineRule="auto"/>
        <w:rPr>
          <w:rFonts w:ascii="Century Gothic" w:hAnsi="Century Gothic"/>
          <w:color w:val="auto"/>
          <w:sz w:val="24"/>
          <w:lang w:val="en"/>
        </w:rPr>
      </w:pPr>
      <w:bookmarkStart w:id="0" w:name="_Toc357771638"/>
      <w:bookmarkStart w:id="1" w:name="_Toc346793416"/>
      <w:bookmarkStart w:id="2" w:name="_Toc328122777"/>
      <w:bookmarkStart w:id="3" w:name="_Hlk61202706"/>
      <w:bookmarkStart w:id="4" w:name="_GoBack"/>
      <w:bookmarkEnd w:id="4"/>
      <w:r>
        <w:rPr>
          <w:rFonts w:ascii="Century Gothic" w:hAnsi="Century Gothic"/>
          <w:color w:val="auto"/>
          <w:sz w:val="24"/>
          <w:lang w:val="en"/>
        </w:rPr>
        <w:t xml:space="preserve">Remote education provision at Brent Knoll information for parents </w:t>
      </w:r>
    </w:p>
    <w:p w14:paraId="5A707F59" w14:textId="6B7BE124" w:rsidR="00F429D0" w:rsidRPr="00FD4423" w:rsidRDefault="00F429D0" w:rsidP="00F429D0">
      <w:pPr>
        <w:spacing w:after="0" w:line="276" w:lineRule="auto"/>
        <w:jc w:val="both"/>
        <w:rPr>
          <w:rFonts w:ascii="Century Gothic" w:hAnsi="Century Gothic"/>
          <w:sz w:val="20"/>
          <w:szCs w:val="20"/>
        </w:rPr>
      </w:pPr>
      <w:r w:rsidRPr="00FD4423">
        <w:rPr>
          <w:rFonts w:ascii="Century Gothic" w:hAnsi="Century Gothic"/>
          <w:sz w:val="20"/>
          <w:szCs w:val="20"/>
        </w:rPr>
        <w:t>This document provides information for pupils and their families about how remote education will be delivered whilst pupils are working at home. It outlines what to expect if</w:t>
      </w:r>
      <w:r w:rsidRPr="00FD4423">
        <w:rPr>
          <w:rFonts w:ascii="Century Gothic" w:hAnsi="Century Gothic" w:cs="Arial"/>
          <w:color w:val="auto"/>
          <w:sz w:val="20"/>
          <w:szCs w:val="20"/>
          <w:lang w:val="en"/>
        </w:rPr>
        <w:t xml:space="preserve"> local restrictions require entire cohorts (or zones) to remain at home</w:t>
      </w:r>
      <w:r w:rsidRPr="00FD4423">
        <w:rPr>
          <w:rFonts w:ascii="Century Gothic" w:hAnsi="Century Gothic"/>
          <w:sz w:val="20"/>
          <w:szCs w:val="20"/>
        </w:rPr>
        <w:t xml:space="preserve"> or</w:t>
      </w:r>
      <w:r w:rsidRPr="00FD4423">
        <w:rPr>
          <w:rFonts w:ascii="Century Gothic" w:hAnsi="Century Gothic" w:cs="Arial"/>
          <w:color w:val="auto"/>
          <w:sz w:val="20"/>
          <w:szCs w:val="20"/>
          <w:lang w:val="en"/>
        </w:rPr>
        <w:t xml:space="preserve"> if </w:t>
      </w:r>
      <w:r w:rsidRPr="00FD4423">
        <w:rPr>
          <w:rFonts w:ascii="Century Gothic" w:hAnsi="Century Gothic"/>
          <w:sz w:val="20"/>
          <w:szCs w:val="20"/>
        </w:rPr>
        <w:t xml:space="preserve">pupils are self-isolating due to coronavirus (COVID-19). The following remote education offer is </w:t>
      </w:r>
      <w:r w:rsidRPr="00FD4423">
        <w:rPr>
          <w:rFonts w:ascii="Century Gothic" w:hAnsi="Century Gothic" w:cs="Arial"/>
          <w:color w:val="auto"/>
          <w:sz w:val="20"/>
          <w:szCs w:val="20"/>
          <w:lang w:val="en"/>
        </w:rPr>
        <w:t xml:space="preserve">intended to provide clarity and transparency to pupils and families and has been carefully drawn up so that it is </w:t>
      </w:r>
      <w:r w:rsidRPr="00FD4423">
        <w:rPr>
          <w:rFonts w:ascii="Century Gothic" w:hAnsi="Century Gothic"/>
          <w:sz w:val="20"/>
          <w:szCs w:val="20"/>
        </w:rPr>
        <w:t>relevant to the needs of our learners. It also includes information about how to access wider support services that children and young people would normally receive in school. For details of what to expect where individual pupils are self-isolating, please</w:t>
      </w:r>
      <w:r w:rsidR="0093394A" w:rsidRPr="00FD4423">
        <w:rPr>
          <w:rFonts w:ascii="Century Gothic" w:hAnsi="Century Gothic"/>
          <w:sz w:val="20"/>
          <w:szCs w:val="20"/>
        </w:rPr>
        <w:t xml:space="preserve"> see</w:t>
      </w:r>
      <w:r w:rsidRPr="00FD4423">
        <w:rPr>
          <w:rFonts w:ascii="Century Gothic" w:hAnsi="Century Gothic"/>
          <w:sz w:val="20"/>
          <w:szCs w:val="20"/>
        </w:rPr>
        <w:t xml:space="preserve"> the information at the end of this document.</w:t>
      </w:r>
    </w:p>
    <w:p w14:paraId="0A79103A" w14:textId="77777777" w:rsidR="0055677D" w:rsidRDefault="0055677D" w:rsidP="00F429D0">
      <w:pPr>
        <w:spacing w:after="0" w:line="276" w:lineRule="auto"/>
        <w:jc w:val="both"/>
      </w:pPr>
    </w:p>
    <w:p w14:paraId="5A707F5A" w14:textId="77777777" w:rsidR="00F429D0" w:rsidRDefault="00F429D0" w:rsidP="00F429D0">
      <w:pPr>
        <w:pStyle w:val="Heading2"/>
        <w:spacing w:before="0" w:after="0" w:line="276" w:lineRule="auto"/>
        <w:rPr>
          <w:rFonts w:ascii="Century Gothic" w:hAnsi="Century Gothic"/>
          <w:color w:val="auto"/>
          <w:sz w:val="22"/>
          <w:szCs w:val="22"/>
          <w:lang w:val="en"/>
        </w:rPr>
      </w:pPr>
      <w:bookmarkStart w:id="5" w:name="_Toc338167832"/>
      <w:bookmarkStart w:id="6" w:name="_Toc361136405"/>
      <w:bookmarkStart w:id="7" w:name="_Toc364235710"/>
      <w:bookmarkStart w:id="8" w:name="_Toc364235754"/>
      <w:bookmarkStart w:id="9" w:name="_Toc364235836"/>
      <w:bookmarkStart w:id="10" w:name="_Toc364840101"/>
      <w:bookmarkStart w:id="11" w:name="_Toc364864311"/>
      <w:r>
        <w:rPr>
          <w:rFonts w:ascii="Century Gothic" w:hAnsi="Century Gothic"/>
          <w:color w:val="auto"/>
          <w:sz w:val="22"/>
          <w:szCs w:val="22"/>
          <w:lang w:val="en"/>
        </w:rPr>
        <w:t>What is the remote education offer at Brent Knoll?</w:t>
      </w:r>
    </w:p>
    <w:bookmarkEnd w:id="0"/>
    <w:bookmarkEnd w:id="1"/>
    <w:bookmarkEnd w:id="2"/>
    <w:bookmarkEnd w:id="5"/>
    <w:bookmarkEnd w:id="6"/>
    <w:bookmarkEnd w:id="7"/>
    <w:bookmarkEnd w:id="8"/>
    <w:bookmarkEnd w:id="9"/>
    <w:bookmarkEnd w:id="10"/>
    <w:bookmarkEnd w:id="11"/>
    <w:p w14:paraId="5A707F5B" w14:textId="033C608C" w:rsidR="00F429D0" w:rsidRPr="00FD4423" w:rsidRDefault="00F429D0" w:rsidP="00F429D0">
      <w:pPr>
        <w:spacing w:after="0" w:line="276" w:lineRule="auto"/>
        <w:jc w:val="both"/>
        <w:rPr>
          <w:rFonts w:ascii="Century Gothic" w:hAnsi="Century Gothic" w:cs="Arial"/>
          <w:color w:val="auto"/>
          <w:sz w:val="20"/>
          <w:szCs w:val="20"/>
          <w:lang w:val="en"/>
        </w:rPr>
      </w:pPr>
      <w:r w:rsidRPr="00FD4423">
        <w:rPr>
          <w:rFonts w:ascii="Century Gothic" w:hAnsi="Century Gothic" w:cs="Arial"/>
          <w:color w:val="auto"/>
          <w:sz w:val="20"/>
          <w:szCs w:val="20"/>
          <w:lang w:val="en"/>
        </w:rPr>
        <w:t xml:space="preserve">These are the opportunities available to you for accessing remote education for pupils learning at home. We </w:t>
      </w:r>
      <w:proofErr w:type="spellStart"/>
      <w:r w:rsidRPr="00FD4423">
        <w:rPr>
          <w:rFonts w:ascii="Century Gothic" w:hAnsi="Century Gothic" w:cs="Arial"/>
          <w:color w:val="auto"/>
          <w:sz w:val="20"/>
          <w:szCs w:val="20"/>
          <w:lang w:val="en"/>
        </w:rPr>
        <w:t>recognise</w:t>
      </w:r>
      <w:proofErr w:type="spellEnd"/>
      <w:r w:rsidRPr="00FD4423">
        <w:rPr>
          <w:rFonts w:ascii="Century Gothic" w:hAnsi="Century Gothic" w:cs="Arial"/>
          <w:color w:val="auto"/>
          <w:sz w:val="20"/>
          <w:szCs w:val="20"/>
          <w:lang w:val="en"/>
        </w:rPr>
        <w:t xml:space="preserve"> that it might not always be possible for you to provide the support that your child needs when completing some of the learning tasks</w:t>
      </w:r>
      <w:r w:rsidR="002F17CC" w:rsidRPr="00FD4423">
        <w:rPr>
          <w:rFonts w:ascii="Century Gothic" w:hAnsi="Century Gothic" w:cs="Arial"/>
          <w:color w:val="auto"/>
          <w:sz w:val="20"/>
          <w:szCs w:val="20"/>
          <w:lang w:val="en"/>
        </w:rPr>
        <w:t>. I</w:t>
      </w:r>
      <w:r w:rsidRPr="00FD4423">
        <w:rPr>
          <w:rFonts w:ascii="Century Gothic" w:hAnsi="Century Gothic" w:cs="Arial"/>
          <w:color w:val="auto"/>
          <w:sz w:val="20"/>
          <w:szCs w:val="20"/>
          <w:lang w:val="en"/>
        </w:rPr>
        <w:t>t is essential however for children to have some structure to their day so please discuss with their teacher</w:t>
      </w:r>
      <w:r w:rsidR="002F17CC" w:rsidRPr="00FD4423">
        <w:rPr>
          <w:rFonts w:ascii="Century Gothic" w:hAnsi="Century Gothic" w:cs="Arial"/>
          <w:color w:val="auto"/>
          <w:sz w:val="20"/>
          <w:szCs w:val="20"/>
          <w:lang w:val="en"/>
        </w:rPr>
        <w:t xml:space="preserve">/tutor </w:t>
      </w:r>
      <w:r w:rsidRPr="00FD4423">
        <w:rPr>
          <w:rFonts w:ascii="Century Gothic" w:hAnsi="Century Gothic" w:cs="Arial"/>
          <w:color w:val="auto"/>
          <w:sz w:val="20"/>
          <w:szCs w:val="20"/>
          <w:lang w:val="en"/>
        </w:rPr>
        <w:t>how this might be best achieved. It may well be the case</w:t>
      </w:r>
      <w:r w:rsidR="002F17CC" w:rsidRPr="00FD4423">
        <w:rPr>
          <w:rFonts w:ascii="Century Gothic" w:hAnsi="Century Gothic" w:cs="Arial"/>
          <w:color w:val="auto"/>
          <w:sz w:val="20"/>
          <w:szCs w:val="20"/>
          <w:lang w:val="en"/>
        </w:rPr>
        <w:t xml:space="preserve">, for example, </w:t>
      </w:r>
      <w:r w:rsidRPr="00FD4423">
        <w:rPr>
          <w:rFonts w:ascii="Century Gothic" w:hAnsi="Century Gothic" w:cs="Arial"/>
          <w:color w:val="auto"/>
          <w:sz w:val="20"/>
          <w:szCs w:val="20"/>
          <w:lang w:val="en"/>
        </w:rPr>
        <w:t xml:space="preserve">that your child would benefit from </w:t>
      </w:r>
      <w:r w:rsidR="002F17CC" w:rsidRPr="00FD4423">
        <w:rPr>
          <w:rFonts w:ascii="Century Gothic" w:hAnsi="Century Gothic" w:cs="Arial"/>
          <w:color w:val="auto"/>
          <w:sz w:val="20"/>
          <w:szCs w:val="20"/>
          <w:lang w:val="en"/>
        </w:rPr>
        <w:t xml:space="preserve">using </w:t>
      </w:r>
      <w:r w:rsidRPr="00FD4423">
        <w:rPr>
          <w:rFonts w:ascii="Century Gothic" w:hAnsi="Century Gothic" w:cs="Arial"/>
          <w:color w:val="auto"/>
          <w:sz w:val="20"/>
          <w:szCs w:val="20"/>
          <w:lang w:val="en"/>
        </w:rPr>
        <w:t xml:space="preserve">a visual timetable, </w:t>
      </w:r>
      <w:r w:rsidR="002F17CC" w:rsidRPr="00FD4423">
        <w:rPr>
          <w:rFonts w:ascii="Century Gothic" w:hAnsi="Century Gothic" w:cs="Arial"/>
          <w:color w:val="auto"/>
          <w:sz w:val="20"/>
          <w:szCs w:val="20"/>
          <w:lang w:val="en"/>
        </w:rPr>
        <w:t xml:space="preserve">have </w:t>
      </w:r>
      <w:r w:rsidRPr="00FD4423">
        <w:rPr>
          <w:rFonts w:ascii="Century Gothic" w:hAnsi="Century Gothic" w:cs="Arial"/>
          <w:color w:val="auto"/>
          <w:sz w:val="20"/>
          <w:szCs w:val="20"/>
          <w:lang w:val="en"/>
        </w:rPr>
        <w:t>learning breaks and a</w:t>
      </w:r>
      <w:r w:rsidR="002F17CC" w:rsidRPr="00FD4423">
        <w:rPr>
          <w:rFonts w:ascii="Century Gothic" w:hAnsi="Century Gothic" w:cs="Arial"/>
          <w:color w:val="auto"/>
          <w:sz w:val="20"/>
          <w:szCs w:val="20"/>
          <w:lang w:val="en"/>
        </w:rPr>
        <w:t>ccess to a</w:t>
      </w:r>
      <w:r w:rsidRPr="00FD4423">
        <w:rPr>
          <w:rFonts w:ascii="Century Gothic" w:hAnsi="Century Gothic" w:cs="Arial"/>
          <w:color w:val="auto"/>
          <w:sz w:val="20"/>
          <w:szCs w:val="20"/>
          <w:lang w:val="en"/>
        </w:rPr>
        <w:t xml:space="preserve"> range of different practical and learning tasks.</w:t>
      </w:r>
    </w:p>
    <w:p w14:paraId="5A707F5C" w14:textId="77777777" w:rsidR="00F429D0" w:rsidRDefault="00F429D0" w:rsidP="00F429D0">
      <w:pPr>
        <w:spacing w:after="0" w:line="276" w:lineRule="auto"/>
        <w:jc w:val="both"/>
      </w:pPr>
      <w:r>
        <w:rPr>
          <w:rFonts w:ascii="Century Gothic" w:hAnsi="Century Gothic"/>
          <w:b/>
          <w:color w:val="auto"/>
          <w:sz w:val="22"/>
          <w:szCs w:val="22"/>
          <w:lang w:val="en"/>
        </w:rPr>
        <w:t>Pupils learning at home</w:t>
      </w:r>
    </w:p>
    <w:bookmarkEnd w:id="3"/>
    <w:p w14:paraId="5A707F5D" w14:textId="77777777" w:rsidR="00F429D0" w:rsidRDefault="00F429D0" w:rsidP="00F429D0">
      <w:r>
        <w:rPr>
          <w:rFonts w:ascii="Century Gothic" w:hAnsi="Century Gothic"/>
          <w:noProof/>
          <w:color w:val="auto"/>
          <w:sz w:val="22"/>
          <w:szCs w:val="22"/>
        </w:rPr>
        <mc:AlternateContent>
          <mc:Choice Requires="wps">
            <w:drawing>
              <wp:inline distT="0" distB="0" distL="0" distR="0" wp14:anchorId="5A707F76" wp14:editId="25DE9432">
                <wp:extent cx="5964558" cy="5967385"/>
                <wp:effectExtent l="0" t="0" r="17145" b="14605"/>
                <wp:docPr id="1" name="Text Box 2"/>
                <wp:cNvGraphicFramePr/>
                <a:graphic xmlns:a="http://schemas.openxmlformats.org/drawingml/2006/main">
                  <a:graphicData uri="http://schemas.microsoft.com/office/word/2010/wordprocessingShape">
                    <wps:wsp>
                      <wps:cNvSpPr txBox="1"/>
                      <wps:spPr>
                        <a:xfrm>
                          <a:off x="0" y="0"/>
                          <a:ext cx="5964558" cy="5967385"/>
                        </a:xfrm>
                        <a:prstGeom prst="rect">
                          <a:avLst/>
                        </a:prstGeom>
                        <a:solidFill>
                          <a:srgbClr val="FFFFFF"/>
                        </a:solidFill>
                        <a:ln w="9528">
                          <a:solidFill>
                            <a:srgbClr val="000000"/>
                          </a:solidFill>
                          <a:prstDash val="solid"/>
                        </a:ln>
                      </wps:spPr>
                      <wps:txbx>
                        <w:txbxContent>
                          <w:p w14:paraId="5A707F81" w14:textId="77777777" w:rsidR="00F429D0" w:rsidRDefault="00F429D0" w:rsidP="00F429D0">
                            <w:pPr>
                              <w:spacing w:after="0" w:line="276" w:lineRule="auto"/>
                              <w:ind w:left="360" w:hanging="360"/>
                              <w:rPr>
                                <w:rFonts w:ascii="Century Gothic" w:hAnsi="Century Gothic"/>
                                <w:b/>
                                <w:sz w:val="20"/>
                                <w:szCs w:val="20"/>
                                <w:u w:val="single"/>
                              </w:rPr>
                            </w:pPr>
                            <w:r>
                              <w:rPr>
                                <w:rFonts w:ascii="Century Gothic" w:hAnsi="Century Gothic"/>
                                <w:b/>
                                <w:sz w:val="20"/>
                                <w:szCs w:val="20"/>
                                <w:u w:val="single"/>
                              </w:rPr>
                              <w:t>The school curriculum</w:t>
                            </w:r>
                          </w:p>
                          <w:p w14:paraId="108C75AA" w14:textId="32E28F15" w:rsidR="00C45385" w:rsidRPr="00095B6D" w:rsidRDefault="00C45385" w:rsidP="00095B6D">
                            <w:pPr>
                              <w:pStyle w:val="ListParagraph"/>
                              <w:numPr>
                                <w:ilvl w:val="0"/>
                                <w:numId w:val="3"/>
                              </w:numPr>
                              <w:spacing w:after="0" w:line="276" w:lineRule="auto"/>
                              <w:ind w:left="360"/>
                              <w:rPr>
                                <w:rFonts w:ascii="Century Gothic" w:hAnsi="Century Gothic" w:cs="Arial"/>
                                <w:color w:val="auto"/>
                                <w:sz w:val="20"/>
                                <w:szCs w:val="20"/>
                              </w:rPr>
                            </w:pPr>
                            <w:r w:rsidRPr="00095B6D">
                              <w:rPr>
                                <w:rFonts w:ascii="Century Gothic" w:hAnsi="Century Gothic" w:cs="Arial"/>
                                <w:color w:val="auto"/>
                                <w:sz w:val="20"/>
                                <w:szCs w:val="20"/>
                                <w:lang w:val="en"/>
                              </w:rPr>
                              <w:t>In</w:t>
                            </w:r>
                            <w:r w:rsidR="00095B6D" w:rsidRPr="00095B6D">
                              <w:rPr>
                                <w:rFonts w:ascii="Century Gothic" w:hAnsi="Century Gothic" w:cs="Arial"/>
                                <w:color w:val="auto"/>
                                <w:sz w:val="20"/>
                                <w:szCs w:val="20"/>
                              </w:rPr>
                              <w:t xml:space="preserve"> the EYFS</w:t>
                            </w:r>
                            <w:r w:rsidR="00095B6D">
                              <w:rPr>
                                <w:rFonts w:ascii="Century Gothic" w:hAnsi="Century Gothic" w:cs="Arial"/>
                                <w:color w:val="auto"/>
                                <w:sz w:val="20"/>
                                <w:szCs w:val="20"/>
                              </w:rPr>
                              <w:t xml:space="preserve"> </w:t>
                            </w:r>
                            <w:r w:rsidR="00095B6D" w:rsidRPr="00095B6D">
                              <w:rPr>
                                <w:rFonts w:ascii="Century Gothic" w:hAnsi="Century Gothic" w:cs="Arial"/>
                                <w:color w:val="auto"/>
                                <w:sz w:val="20"/>
                                <w:szCs w:val="20"/>
                              </w:rPr>
                              <w:t xml:space="preserve">a variety of learning tasks focussing on the Prime Areas and at least one Specific Area </w:t>
                            </w:r>
                            <w:r w:rsidR="007552A7">
                              <w:rPr>
                                <w:rFonts w:ascii="Century Gothic" w:hAnsi="Century Gothic" w:cs="Arial"/>
                                <w:color w:val="auto"/>
                                <w:sz w:val="20"/>
                                <w:szCs w:val="20"/>
                              </w:rPr>
                              <w:t xml:space="preserve">will be provided </w:t>
                            </w:r>
                            <w:r w:rsidR="00095B6D" w:rsidRPr="00095B6D">
                              <w:rPr>
                                <w:rFonts w:ascii="Century Gothic" w:hAnsi="Century Gothic" w:cs="Arial"/>
                                <w:color w:val="auto"/>
                                <w:sz w:val="20"/>
                                <w:szCs w:val="20"/>
                              </w:rPr>
                              <w:t>each day.</w:t>
                            </w:r>
                          </w:p>
                          <w:p w14:paraId="5A707F82" w14:textId="019A1E63" w:rsidR="00F429D0" w:rsidRDefault="002F17CC" w:rsidP="00F429D0">
                            <w:pPr>
                              <w:pStyle w:val="ListParagraph"/>
                              <w:numPr>
                                <w:ilvl w:val="0"/>
                                <w:numId w:val="3"/>
                              </w:numPr>
                              <w:spacing w:after="0" w:line="276" w:lineRule="auto"/>
                              <w:ind w:left="360"/>
                              <w:rPr>
                                <w:rFonts w:ascii="Century Gothic" w:hAnsi="Century Gothic" w:cs="Arial"/>
                                <w:color w:val="auto"/>
                                <w:sz w:val="20"/>
                                <w:szCs w:val="20"/>
                                <w:lang w:val="en"/>
                              </w:rPr>
                            </w:pPr>
                            <w:r>
                              <w:rPr>
                                <w:rFonts w:ascii="Century Gothic" w:hAnsi="Century Gothic" w:cs="Arial"/>
                                <w:color w:val="auto"/>
                                <w:sz w:val="20"/>
                                <w:szCs w:val="20"/>
                                <w:lang w:val="en"/>
                              </w:rPr>
                              <w:t>At KS 1, 2 and 3 w</w:t>
                            </w:r>
                            <w:r w:rsidR="00F429D0">
                              <w:rPr>
                                <w:rFonts w:ascii="Century Gothic" w:hAnsi="Century Gothic" w:cs="Arial"/>
                                <w:color w:val="auto"/>
                                <w:sz w:val="20"/>
                                <w:szCs w:val="20"/>
                                <w:lang w:val="en"/>
                              </w:rPr>
                              <w:t xml:space="preserve">e will provide a balance of different learning tasks and experiences covering different areas of the curriculum. This will consist of 3 planned sessions per day (English, </w:t>
                            </w:r>
                            <w:proofErr w:type="spellStart"/>
                            <w:r w:rsidR="00F429D0">
                              <w:rPr>
                                <w:rFonts w:ascii="Century Gothic" w:hAnsi="Century Gothic" w:cs="Arial"/>
                                <w:color w:val="auto"/>
                                <w:sz w:val="20"/>
                                <w:szCs w:val="20"/>
                                <w:lang w:val="en"/>
                              </w:rPr>
                              <w:t>Maths</w:t>
                            </w:r>
                            <w:proofErr w:type="spellEnd"/>
                            <w:r w:rsidR="00F429D0">
                              <w:rPr>
                                <w:rFonts w:ascii="Century Gothic" w:hAnsi="Century Gothic" w:cs="Arial"/>
                                <w:color w:val="auto"/>
                                <w:sz w:val="20"/>
                                <w:szCs w:val="20"/>
                                <w:lang w:val="en"/>
                              </w:rPr>
                              <w:t xml:space="preserve"> and one other curriculum area)</w:t>
                            </w:r>
                          </w:p>
                          <w:p w14:paraId="5A707F83" w14:textId="29EB0EAA" w:rsidR="00F429D0" w:rsidRDefault="00F429D0" w:rsidP="00F429D0">
                            <w:pPr>
                              <w:pStyle w:val="ListParagraph"/>
                              <w:numPr>
                                <w:ilvl w:val="0"/>
                                <w:numId w:val="3"/>
                              </w:numPr>
                              <w:spacing w:after="0" w:line="276" w:lineRule="auto"/>
                              <w:ind w:left="360"/>
                              <w:rPr>
                                <w:rFonts w:ascii="Century Gothic" w:hAnsi="Century Gothic" w:cs="Arial"/>
                                <w:color w:val="auto"/>
                                <w:sz w:val="20"/>
                                <w:szCs w:val="20"/>
                                <w:lang w:val="en"/>
                              </w:rPr>
                            </w:pPr>
                            <w:r>
                              <w:rPr>
                                <w:rFonts w:ascii="Century Gothic" w:hAnsi="Century Gothic" w:cs="Arial"/>
                                <w:color w:val="auto"/>
                                <w:sz w:val="20"/>
                                <w:szCs w:val="20"/>
                                <w:lang w:val="en"/>
                              </w:rPr>
                              <w:t>E</w:t>
                            </w:r>
                            <w:r w:rsidR="002F17CC">
                              <w:rPr>
                                <w:rFonts w:ascii="Century Gothic" w:hAnsi="Century Gothic" w:cs="Arial"/>
                                <w:color w:val="auto"/>
                                <w:sz w:val="20"/>
                                <w:szCs w:val="20"/>
                                <w:lang w:val="en"/>
                              </w:rPr>
                              <w:t>very e</w:t>
                            </w:r>
                            <w:r>
                              <w:rPr>
                                <w:rFonts w:ascii="Century Gothic" w:hAnsi="Century Gothic" w:cs="Arial"/>
                                <w:color w:val="auto"/>
                                <w:sz w:val="20"/>
                                <w:szCs w:val="20"/>
                                <w:lang w:val="en"/>
                              </w:rPr>
                              <w:t>ffort is made to provide a similar learning experience at home and at school whe</w:t>
                            </w:r>
                            <w:r w:rsidR="002F17CC">
                              <w:rPr>
                                <w:rFonts w:ascii="Century Gothic" w:hAnsi="Century Gothic" w:cs="Arial"/>
                                <w:color w:val="auto"/>
                                <w:sz w:val="20"/>
                                <w:szCs w:val="20"/>
                                <w:lang w:val="en"/>
                              </w:rPr>
                              <w:t xml:space="preserve">re </w:t>
                            </w:r>
                            <w:r>
                              <w:rPr>
                                <w:rFonts w:ascii="Century Gothic" w:hAnsi="Century Gothic" w:cs="Arial"/>
                                <w:color w:val="auto"/>
                                <w:sz w:val="20"/>
                                <w:szCs w:val="20"/>
                                <w:lang w:val="en"/>
                              </w:rPr>
                              <w:t>appropriate and possible. There are some instances when the offer will differ due to available resources at home</w:t>
                            </w:r>
                            <w:r w:rsidR="002F17CC">
                              <w:rPr>
                                <w:rFonts w:ascii="Century Gothic" w:hAnsi="Century Gothic" w:cs="Arial"/>
                                <w:color w:val="auto"/>
                                <w:sz w:val="20"/>
                                <w:szCs w:val="20"/>
                                <w:lang w:val="en"/>
                              </w:rPr>
                              <w:t xml:space="preserve"> or commitments by teachers who are also working in school</w:t>
                            </w:r>
                          </w:p>
                          <w:p w14:paraId="46444394" w14:textId="63F29DB3" w:rsidR="00A46C0A" w:rsidRDefault="00A46C0A" w:rsidP="00F429D0">
                            <w:pPr>
                              <w:pStyle w:val="ListParagraph"/>
                              <w:numPr>
                                <w:ilvl w:val="0"/>
                                <w:numId w:val="3"/>
                              </w:numPr>
                              <w:spacing w:after="0" w:line="276" w:lineRule="auto"/>
                              <w:ind w:left="360"/>
                              <w:rPr>
                                <w:rFonts w:ascii="Century Gothic" w:hAnsi="Century Gothic"/>
                                <w:sz w:val="20"/>
                                <w:szCs w:val="20"/>
                              </w:rPr>
                            </w:pPr>
                            <w:r w:rsidRPr="00A46C0A">
                              <w:rPr>
                                <w:rFonts w:ascii="Century Gothic" w:hAnsi="Century Gothic"/>
                                <w:sz w:val="20"/>
                                <w:szCs w:val="20"/>
                              </w:rPr>
                              <w:t xml:space="preserve">At KS4 work sent home will reflect the range of specialist subjects studied and time allocation for each subject per week.  All work will be prepared by the subject specialists and sent home via the </w:t>
                            </w:r>
                            <w:proofErr w:type="spellStart"/>
                            <w:r w:rsidR="007552A7">
                              <w:rPr>
                                <w:rFonts w:ascii="Century Gothic" w:hAnsi="Century Gothic"/>
                                <w:sz w:val="20"/>
                                <w:szCs w:val="20"/>
                              </w:rPr>
                              <w:t>SeeSaw</w:t>
                            </w:r>
                            <w:proofErr w:type="spellEnd"/>
                            <w:r w:rsidR="007552A7">
                              <w:rPr>
                                <w:rFonts w:ascii="Century Gothic" w:hAnsi="Century Gothic"/>
                                <w:sz w:val="20"/>
                                <w:szCs w:val="20"/>
                              </w:rPr>
                              <w:t xml:space="preserve"> application</w:t>
                            </w:r>
                          </w:p>
                          <w:p w14:paraId="5A707F85" w14:textId="204DA502" w:rsidR="00F429D0" w:rsidRDefault="00F429D0" w:rsidP="00F429D0">
                            <w:pPr>
                              <w:pStyle w:val="ListParagraph"/>
                              <w:numPr>
                                <w:ilvl w:val="0"/>
                                <w:numId w:val="3"/>
                              </w:numPr>
                              <w:spacing w:after="0" w:line="276" w:lineRule="auto"/>
                              <w:ind w:left="360"/>
                              <w:rPr>
                                <w:rFonts w:ascii="Century Gothic" w:hAnsi="Century Gothic"/>
                                <w:sz w:val="20"/>
                                <w:szCs w:val="20"/>
                              </w:rPr>
                            </w:pPr>
                            <w:r>
                              <w:rPr>
                                <w:rFonts w:ascii="Century Gothic" w:hAnsi="Century Gothic"/>
                                <w:sz w:val="20"/>
                                <w:szCs w:val="20"/>
                              </w:rPr>
                              <w:t>Music lessons are provided by the school’s music lead</w:t>
                            </w:r>
                          </w:p>
                          <w:p w14:paraId="5A707F86" w14:textId="399E5BF6" w:rsidR="00F429D0" w:rsidRDefault="00F429D0" w:rsidP="00F429D0">
                            <w:pPr>
                              <w:pStyle w:val="ListParagraph"/>
                              <w:numPr>
                                <w:ilvl w:val="0"/>
                                <w:numId w:val="3"/>
                              </w:numPr>
                              <w:spacing w:after="0" w:line="276" w:lineRule="auto"/>
                              <w:ind w:left="360"/>
                              <w:rPr>
                                <w:rFonts w:ascii="Century Gothic" w:hAnsi="Century Gothic"/>
                                <w:sz w:val="20"/>
                                <w:szCs w:val="20"/>
                              </w:rPr>
                            </w:pPr>
                            <w:r>
                              <w:rPr>
                                <w:rFonts w:ascii="Century Gothic" w:hAnsi="Century Gothic"/>
                                <w:sz w:val="20"/>
                                <w:szCs w:val="20"/>
                              </w:rPr>
                              <w:t>There are a number of other resources available to families that can be used across the day. These are posted on the school’s website and updated regularly</w:t>
                            </w:r>
                          </w:p>
                          <w:p w14:paraId="5A707F87" w14:textId="2F3F091F" w:rsidR="00F429D0" w:rsidRDefault="00F429D0" w:rsidP="00F429D0">
                            <w:pPr>
                              <w:pStyle w:val="ListParagraph"/>
                              <w:numPr>
                                <w:ilvl w:val="0"/>
                                <w:numId w:val="3"/>
                              </w:numPr>
                              <w:spacing w:after="0" w:line="276" w:lineRule="auto"/>
                              <w:ind w:left="360"/>
                              <w:rPr>
                                <w:rFonts w:ascii="Century Gothic" w:hAnsi="Century Gothic"/>
                                <w:sz w:val="20"/>
                                <w:szCs w:val="20"/>
                              </w:rPr>
                            </w:pPr>
                            <w:r>
                              <w:rPr>
                                <w:rFonts w:ascii="Century Gothic" w:hAnsi="Century Gothic"/>
                                <w:sz w:val="20"/>
                                <w:szCs w:val="20"/>
                              </w:rPr>
                              <w:t xml:space="preserve">Links to any live scheduled sessions (e.g. Singing assembly, </w:t>
                            </w:r>
                            <w:proofErr w:type="spellStart"/>
                            <w:r>
                              <w:rPr>
                                <w:rFonts w:ascii="Century Gothic" w:hAnsi="Century Gothic"/>
                                <w:sz w:val="20"/>
                                <w:szCs w:val="20"/>
                              </w:rPr>
                              <w:t>MovementWorks</w:t>
                            </w:r>
                            <w:proofErr w:type="spellEnd"/>
                            <w:r>
                              <w:rPr>
                                <w:rFonts w:ascii="Century Gothic" w:hAnsi="Century Gothic"/>
                                <w:sz w:val="20"/>
                                <w:szCs w:val="20"/>
                              </w:rPr>
                              <w:t xml:space="preserve"> developmental dance programme, Makaton Choir) will be emailed to families each week which can be accessed from home</w:t>
                            </w:r>
                          </w:p>
                          <w:p w14:paraId="5A707F88" w14:textId="77777777" w:rsidR="00F429D0" w:rsidRDefault="00F429D0" w:rsidP="00F429D0">
                            <w:pPr>
                              <w:spacing w:after="0" w:line="276" w:lineRule="auto"/>
                              <w:rPr>
                                <w:rFonts w:ascii="Century Gothic" w:hAnsi="Century Gothic"/>
                                <w:b/>
                                <w:sz w:val="20"/>
                                <w:szCs w:val="20"/>
                                <w:u w:val="single"/>
                              </w:rPr>
                            </w:pPr>
                            <w:r>
                              <w:rPr>
                                <w:rFonts w:ascii="Century Gothic" w:hAnsi="Century Gothic"/>
                                <w:b/>
                                <w:sz w:val="20"/>
                                <w:szCs w:val="20"/>
                                <w:u w:val="single"/>
                              </w:rPr>
                              <w:t>School contact and support</w:t>
                            </w:r>
                          </w:p>
                          <w:p w14:paraId="5A707F89" w14:textId="67E4A9DD" w:rsidR="00F429D0" w:rsidRDefault="00F429D0" w:rsidP="00F429D0">
                            <w:pPr>
                              <w:pStyle w:val="ListParagraph"/>
                              <w:numPr>
                                <w:ilvl w:val="0"/>
                                <w:numId w:val="3"/>
                              </w:numPr>
                              <w:spacing w:after="0" w:line="276" w:lineRule="auto"/>
                              <w:ind w:left="360"/>
                              <w:rPr>
                                <w:rFonts w:ascii="Century Gothic" w:hAnsi="Century Gothic"/>
                                <w:sz w:val="20"/>
                                <w:szCs w:val="20"/>
                              </w:rPr>
                            </w:pPr>
                            <w:r>
                              <w:rPr>
                                <w:rFonts w:ascii="Century Gothic" w:hAnsi="Century Gothic"/>
                                <w:sz w:val="20"/>
                                <w:szCs w:val="20"/>
                              </w:rPr>
                              <w:t>On-going contact with families through weekly telephone call/email</w:t>
                            </w:r>
                            <w:r w:rsidR="00BB303C">
                              <w:rPr>
                                <w:rFonts w:ascii="Century Gothic" w:hAnsi="Century Gothic"/>
                                <w:sz w:val="20"/>
                                <w:szCs w:val="20"/>
                              </w:rPr>
                              <w:t xml:space="preserve"> including a weekly newsletter detailing </w:t>
                            </w:r>
                            <w:r w:rsidR="00502ABC">
                              <w:rPr>
                                <w:rFonts w:ascii="Century Gothic" w:hAnsi="Century Gothic"/>
                                <w:sz w:val="20"/>
                                <w:szCs w:val="20"/>
                              </w:rPr>
                              <w:t>up to date information</w:t>
                            </w:r>
                          </w:p>
                          <w:p w14:paraId="5A707F8A" w14:textId="77777777" w:rsidR="00F429D0" w:rsidRDefault="00F429D0" w:rsidP="00F429D0">
                            <w:pPr>
                              <w:pStyle w:val="ListParagraph"/>
                              <w:numPr>
                                <w:ilvl w:val="0"/>
                                <w:numId w:val="3"/>
                              </w:numPr>
                              <w:spacing w:after="0" w:line="276" w:lineRule="auto"/>
                              <w:ind w:left="360"/>
                              <w:rPr>
                                <w:rFonts w:ascii="Century Gothic" w:hAnsi="Century Gothic"/>
                                <w:sz w:val="20"/>
                                <w:szCs w:val="20"/>
                              </w:rPr>
                            </w:pPr>
                            <w:r>
                              <w:rPr>
                                <w:rFonts w:ascii="Century Gothic" w:hAnsi="Century Gothic"/>
                                <w:sz w:val="20"/>
                                <w:szCs w:val="20"/>
                              </w:rPr>
                              <w:t>Weekly teacher/class video contact</w:t>
                            </w:r>
                          </w:p>
                          <w:p w14:paraId="5A707F8B" w14:textId="402921B1" w:rsidR="00F429D0" w:rsidRDefault="00F429D0" w:rsidP="00F429D0">
                            <w:pPr>
                              <w:pStyle w:val="ListParagraph"/>
                              <w:numPr>
                                <w:ilvl w:val="0"/>
                                <w:numId w:val="3"/>
                              </w:numPr>
                              <w:spacing w:after="0" w:line="276" w:lineRule="auto"/>
                              <w:ind w:left="360"/>
                              <w:rPr>
                                <w:rFonts w:ascii="Century Gothic" w:hAnsi="Century Gothic"/>
                                <w:sz w:val="20"/>
                                <w:szCs w:val="20"/>
                              </w:rPr>
                            </w:pPr>
                            <w:r>
                              <w:rPr>
                                <w:rFonts w:ascii="Century Gothic" w:hAnsi="Century Gothic"/>
                                <w:sz w:val="20"/>
                                <w:szCs w:val="20"/>
                              </w:rPr>
                              <w:t>Weekly pupil/pupil video contact where appropriate</w:t>
                            </w:r>
                          </w:p>
                          <w:p w14:paraId="5A707F8C" w14:textId="7C8CD2A6" w:rsidR="00F429D0" w:rsidRDefault="00F429D0" w:rsidP="00F429D0">
                            <w:pPr>
                              <w:pStyle w:val="ListParagraph"/>
                              <w:numPr>
                                <w:ilvl w:val="0"/>
                                <w:numId w:val="3"/>
                              </w:numPr>
                              <w:spacing w:after="0" w:line="276" w:lineRule="auto"/>
                              <w:ind w:left="360"/>
                              <w:rPr>
                                <w:rFonts w:ascii="Century Gothic" w:hAnsi="Century Gothic"/>
                                <w:sz w:val="20"/>
                                <w:szCs w:val="20"/>
                              </w:rPr>
                            </w:pPr>
                            <w:r>
                              <w:rPr>
                                <w:rFonts w:ascii="Century Gothic" w:hAnsi="Century Gothic"/>
                                <w:sz w:val="20"/>
                                <w:szCs w:val="20"/>
                              </w:rPr>
                              <w:t>On-going support is available from the School</w:t>
                            </w:r>
                            <w:r w:rsidR="002F17CC">
                              <w:rPr>
                                <w:rFonts w:ascii="Century Gothic" w:hAnsi="Century Gothic"/>
                                <w:sz w:val="20"/>
                                <w:szCs w:val="20"/>
                              </w:rPr>
                              <w:t xml:space="preserve">’s </w:t>
                            </w:r>
                            <w:r>
                              <w:rPr>
                                <w:rFonts w:ascii="Century Gothic" w:hAnsi="Century Gothic"/>
                                <w:sz w:val="20"/>
                                <w:szCs w:val="20"/>
                              </w:rPr>
                              <w:t>Pastoral and Safeguarding Lead (Emma Moore)</w:t>
                            </w:r>
                          </w:p>
                          <w:p w14:paraId="5A707F8E" w14:textId="77777777" w:rsidR="00F429D0" w:rsidRDefault="00F429D0" w:rsidP="00F429D0">
                            <w:pPr>
                              <w:spacing w:after="0" w:line="276" w:lineRule="auto"/>
                              <w:rPr>
                                <w:rFonts w:ascii="Century Gothic" w:hAnsi="Century Gothic"/>
                                <w:b/>
                                <w:sz w:val="20"/>
                                <w:szCs w:val="20"/>
                                <w:u w:val="single"/>
                              </w:rPr>
                            </w:pPr>
                            <w:r>
                              <w:rPr>
                                <w:rFonts w:ascii="Century Gothic" w:hAnsi="Century Gothic"/>
                                <w:b/>
                                <w:sz w:val="20"/>
                                <w:szCs w:val="20"/>
                                <w:u w:val="single"/>
                              </w:rPr>
                              <w:t>Wider Support Services</w:t>
                            </w:r>
                          </w:p>
                          <w:p w14:paraId="5A707F8F" w14:textId="77777777" w:rsidR="00F429D0" w:rsidRDefault="00F429D0" w:rsidP="00F429D0">
                            <w:pPr>
                              <w:pStyle w:val="ListParagraph"/>
                              <w:numPr>
                                <w:ilvl w:val="0"/>
                                <w:numId w:val="3"/>
                              </w:numPr>
                              <w:spacing w:after="0" w:line="276" w:lineRule="auto"/>
                              <w:ind w:left="360"/>
                            </w:pPr>
                            <w:r>
                              <w:rPr>
                                <w:rFonts w:ascii="Century Gothic" w:hAnsi="Century Gothic"/>
                                <w:sz w:val="20"/>
                                <w:szCs w:val="20"/>
                              </w:rPr>
                              <w:t xml:space="preserve">Support is available from the </w:t>
                            </w:r>
                            <w:r>
                              <w:rPr>
                                <w:rFonts w:ascii="Century Gothic" w:hAnsi="Century Gothic" w:cs="Arial"/>
                                <w:color w:val="auto"/>
                                <w:sz w:val="20"/>
                                <w:szCs w:val="20"/>
                              </w:rPr>
                              <w:t>Speech and language Therapy and Occupational Therapy Service by telephone/remote appointment</w:t>
                            </w:r>
                          </w:p>
                          <w:p w14:paraId="5A707F90" w14:textId="77777777" w:rsidR="00F429D0" w:rsidRDefault="00F429D0" w:rsidP="00F429D0">
                            <w:pPr>
                              <w:pStyle w:val="ListParagraph"/>
                              <w:numPr>
                                <w:ilvl w:val="0"/>
                                <w:numId w:val="3"/>
                              </w:numPr>
                              <w:spacing w:after="0" w:line="276" w:lineRule="auto"/>
                              <w:ind w:left="360"/>
                            </w:pPr>
                            <w:r>
                              <w:rPr>
                                <w:rFonts w:ascii="Century Gothic" w:hAnsi="Century Gothic" w:cs="Arial"/>
                                <w:color w:val="auto"/>
                                <w:sz w:val="20"/>
                                <w:szCs w:val="20"/>
                              </w:rPr>
                              <w:t>Educational Psychologist advice is available through the school referral process</w:t>
                            </w:r>
                          </w:p>
                          <w:p w14:paraId="5A707F91" w14:textId="77777777" w:rsidR="00F429D0" w:rsidRDefault="00F429D0" w:rsidP="00F429D0"/>
                        </w:txbxContent>
                      </wps:txbx>
                      <wps:bodyPr vert="horz" wrap="square" lIns="91440" tIns="45720" rIns="91440" bIns="45720" anchor="t" anchorCtr="0" compatLnSpc="0">
                        <a:noAutofit/>
                      </wps:bodyPr>
                    </wps:wsp>
                  </a:graphicData>
                </a:graphic>
              </wp:inline>
            </w:drawing>
          </mc:Choice>
          <mc:Fallback xmlns:a="http://schemas.openxmlformats.org/drawingml/2006/main">
            <w:pict>
              <v:shapetype id="_x0000_t202" coordsize="21600,21600" o:spt="202" path="m,l,21600r21600,l21600,xe" w14:anchorId="5A707F76">
                <v:stroke joinstyle="miter"/>
                <v:path gradientshapeok="t" o:connecttype="rect"/>
              </v:shapetype>
              <v:shape id="Text Box 2" style="width:469.65pt;height:469.85pt;visibility:visible;mso-wrap-style:square;mso-left-percent:-10001;mso-top-percent:-10001;mso-position-horizontal:absolute;mso-position-horizontal-relative:char;mso-position-vertical:absolute;mso-position-vertical-relative:line;mso-left-percent:-10001;mso-top-percent:-10001;v-text-anchor:top" o:spid="_x0000_s1026"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">
                <v:textbox>
                  <w:txbxContent>
                    <w:p w:rsidR="00F429D0" w:rsidP="00F429D0" w:rsidRDefault="00F429D0" w14:paraId="5A707F81" w14:textId="77777777">
                      <w:pPr>
                        <w:spacing w:after="0" w:line="276" w:lineRule="auto"/>
                        <w:ind w:left="360" w:hanging="360"/>
                        <w:rPr>
                          <w:rFonts w:ascii="Century Gothic" w:hAnsi="Century Gothic"/>
                          <w:b/>
                          <w:sz w:val="20"/>
                          <w:szCs w:val="20"/>
                          <w:u w:val="single"/>
                        </w:rPr>
                      </w:pPr>
                      <w:r>
                        <w:rPr>
                          <w:rFonts w:ascii="Century Gothic" w:hAnsi="Century Gothic"/>
                          <w:b/>
                          <w:sz w:val="20"/>
                          <w:szCs w:val="20"/>
                          <w:u w:val="single"/>
                        </w:rPr>
                        <w:t>The school curriculum</w:t>
                      </w:r>
                    </w:p>
                    <w:p w:rsidRPr="00095B6D" w:rsidR="00C45385" w:rsidP="00095B6D" w:rsidRDefault="00C45385" w14:paraId="108C75AA" w14:textId="32E28F15">
                      <w:pPr>
                        <w:pStyle w:val="ListParagraph"/>
                        <w:numPr>
                          <w:ilvl w:val="0"/>
                          <w:numId w:val="3"/>
                        </w:numPr>
                        <w:spacing w:after="0" w:line="276" w:lineRule="auto"/>
                        <w:ind w:left="360"/>
                        <w:rPr>
                          <w:rFonts w:ascii="Century Gothic" w:hAnsi="Century Gothic" w:cs="Arial"/>
                          <w:color w:val="auto"/>
                          <w:sz w:val="20"/>
                          <w:szCs w:val="20"/>
                        </w:rPr>
                      </w:pPr>
                      <w:r w:rsidRPr="00095B6D">
                        <w:rPr>
                          <w:rFonts w:ascii="Century Gothic" w:hAnsi="Century Gothic" w:cs="Arial"/>
                          <w:color w:val="auto"/>
                          <w:sz w:val="20"/>
                          <w:szCs w:val="20"/>
                          <w:lang w:val="en"/>
                        </w:rPr>
                        <w:t>In</w:t>
                      </w:r>
                      <w:r w:rsidRPr="00095B6D" w:rsidR="00095B6D">
                        <w:rPr>
                          <w:rFonts w:ascii="Century Gothic" w:hAnsi="Century Gothic" w:cs="Arial"/>
                          <w:color w:val="auto"/>
                          <w:sz w:val="20"/>
                          <w:szCs w:val="20"/>
                        </w:rPr>
                        <w:t xml:space="preserve"> the EYFS</w:t>
                      </w:r>
                      <w:r w:rsidR="00095B6D">
                        <w:rPr>
                          <w:rFonts w:ascii="Century Gothic" w:hAnsi="Century Gothic" w:cs="Arial"/>
                          <w:color w:val="auto"/>
                          <w:sz w:val="20"/>
                          <w:szCs w:val="20"/>
                        </w:rPr>
                        <w:t xml:space="preserve"> </w:t>
                      </w:r>
                      <w:r w:rsidRPr="00095B6D" w:rsidR="00095B6D">
                        <w:rPr>
                          <w:rFonts w:ascii="Century Gothic" w:hAnsi="Century Gothic" w:cs="Arial"/>
                          <w:color w:val="auto"/>
                          <w:sz w:val="20"/>
                          <w:szCs w:val="20"/>
                        </w:rPr>
                        <w:t xml:space="preserve">a variety of learning tasks focussing on the Prime Areas and at least one Specific Area </w:t>
                      </w:r>
                      <w:r w:rsidR="007552A7">
                        <w:rPr>
                          <w:rFonts w:ascii="Century Gothic" w:hAnsi="Century Gothic" w:cs="Arial"/>
                          <w:color w:val="auto"/>
                          <w:sz w:val="20"/>
                          <w:szCs w:val="20"/>
                        </w:rPr>
                        <w:t xml:space="preserve">will be provided </w:t>
                      </w:r>
                      <w:r w:rsidRPr="00095B6D" w:rsidR="00095B6D">
                        <w:rPr>
                          <w:rFonts w:ascii="Century Gothic" w:hAnsi="Century Gothic" w:cs="Arial"/>
                          <w:color w:val="auto"/>
                          <w:sz w:val="20"/>
                          <w:szCs w:val="20"/>
                        </w:rPr>
                        <w:t>each day.</w:t>
                      </w:r>
                    </w:p>
                    <w:p w:rsidR="00F429D0" w:rsidP="00F429D0" w:rsidRDefault="002F17CC" w14:paraId="5A707F82" w14:textId="019A1E63">
                      <w:pPr>
                        <w:pStyle w:val="ListParagraph"/>
                        <w:numPr>
                          <w:ilvl w:val="0"/>
                          <w:numId w:val="3"/>
                        </w:numPr>
                        <w:spacing w:after="0" w:line="276" w:lineRule="auto"/>
                        <w:ind w:left="360"/>
                        <w:rPr>
                          <w:rFonts w:ascii="Century Gothic" w:hAnsi="Century Gothic" w:cs="Arial"/>
                          <w:color w:val="auto"/>
                          <w:sz w:val="20"/>
                          <w:szCs w:val="20"/>
                          <w:lang w:val="en"/>
                        </w:rPr>
                      </w:pPr>
                      <w:r>
                        <w:rPr>
                          <w:rFonts w:ascii="Century Gothic" w:hAnsi="Century Gothic" w:cs="Arial"/>
                          <w:color w:val="auto"/>
                          <w:sz w:val="20"/>
                          <w:szCs w:val="20"/>
                          <w:lang w:val="en"/>
                        </w:rPr>
                        <w:t>At KS 1, 2 and 3 w</w:t>
                      </w:r>
                      <w:r w:rsidR="00F429D0">
                        <w:rPr>
                          <w:rFonts w:ascii="Century Gothic" w:hAnsi="Century Gothic" w:cs="Arial"/>
                          <w:color w:val="auto"/>
                          <w:sz w:val="20"/>
                          <w:szCs w:val="20"/>
                          <w:lang w:val="en"/>
                        </w:rPr>
                        <w:t xml:space="preserve">e will provide a balance of different learning tasks and experiences covering different areas of the curriculum. This will consist of 3 planned sessions per day (English, </w:t>
                      </w:r>
                      <w:proofErr w:type="spellStart"/>
                      <w:r w:rsidR="00F429D0">
                        <w:rPr>
                          <w:rFonts w:ascii="Century Gothic" w:hAnsi="Century Gothic" w:cs="Arial"/>
                          <w:color w:val="auto"/>
                          <w:sz w:val="20"/>
                          <w:szCs w:val="20"/>
                          <w:lang w:val="en"/>
                        </w:rPr>
                        <w:t>Maths</w:t>
                      </w:r>
                      <w:proofErr w:type="spellEnd"/>
                      <w:r w:rsidR="00F429D0">
                        <w:rPr>
                          <w:rFonts w:ascii="Century Gothic" w:hAnsi="Century Gothic" w:cs="Arial"/>
                          <w:color w:val="auto"/>
                          <w:sz w:val="20"/>
                          <w:szCs w:val="20"/>
                          <w:lang w:val="en"/>
                        </w:rPr>
                        <w:t xml:space="preserve"> and one other curriculum area)</w:t>
                      </w:r>
                    </w:p>
                    <w:p w:rsidR="00F429D0" w:rsidP="00F429D0" w:rsidRDefault="00F429D0" w14:paraId="5A707F83" w14:textId="29EB0EAA">
                      <w:pPr>
                        <w:pStyle w:val="ListParagraph"/>
                        <w:numPr>
                          <w:ilvl w:val="0"/>
                          <w:numId w:val="3"/>
                        </w:numPr>
                        <w:spacing w:after="0" w:line="276" w:lineRule="auto"/>
                        <w:ind w:left="360"/>
                        <w:rPr>
                          <w:rFonts w:ascii="Century Gothic" w:hAnsi="Century Gothic" w:cs="Arial"/>
                          <w:color w:val="auto"/>
                          <w:sz w:val="20"/>
                          <w:szCs w:val="20"/>
                          <w:lang w:val="en"/>
                        </w:rPr>
                      </w:pPr>
                      <w:r>
                        <w:rPr>
                          <w:rFonts w:ascii="Century Gothic" w:hAnsi="Century Gothic" w:cs="Arial"/>
                          <w:color w:val="auto"/>
                          <w:sz w:val="20"/>
                          <w:szCs w:val="20"/>
                          <w:lang w:val="en"/>
                        </w:rPr>
                        <w:t>E</w:t>
                      </w:r>
                      <w:r w:rsidR="002F17CC">
                        <w:rPr>
                          <w:rFonts w:ascii="Century Gothic" w:hAnsi="Century Gothic" w:cs="Arial"/>
                          <w:color w:val="auto"/>
                          <w:sz w:val="20"/>
                          <w:szCs w:val="20"/>
                          <w:lang w:val="en"/>
                        </w:rPr>
                        <w:t>very e</w:t>
                      </w:r>
                      <w:r>
                        <w:rPr>
                          <w:rFonts w:ascii="Century Gothic" w:hAnsi="Century Gothic" w:cs="Arial"/>
                          <w:color w:val="auto"/>
                          <w:sz w:val="20"/>
                          <w:szCs w:val="20"/>
                          <w:lang w:val="en"/>
                        </w:rPr>
                        <w:t>ffort is made to provide a similar learning experience at home and at school whe</w:t>
                      </w:r>
                      <w:r w:rsidR="002F17CC">
                        <w:rPr>
                          <w:rFonts w:ascii="Century Gothic" w:hAnsi="Century Gothic" w:cs="Arial"/>
                          <w:color w:val="auto"/>
                          <w:sz w:val="20"/>
                          <w:szCs w:val="20"/>
                          <w:lang w:val="en"/>
                        </w:rPr>
                        <w:t xml:space="preserve">re </w:t>
                      </w:r>
                      <w:r>
                        <w:rPr>
                          <w:rFonts w:ascii="Century Gothic" w:hAnsi="Century Gothic" w:cs="Arial"/>
                          <w:color w:val="auto"/>
                          <w:sz w:val="20"/>
                          <w:szCs w:val="20"/>
                          <w:lang w:val="en"/>
                        </w:rPr>
                        <w:t>appropriate and possible. There are some instances when the offer will differ due to available resources at home</w:t>
                      </w:r>
                      <w:r w:rsidR="002F17CC">
                        <w:rPr>
                          <w:rFonts w:ascii="Century Gothic" w:hAnsi="Century Gothic" w:cs="Arial"/>
                          <w:color w:val="auto"/>
                          <w:sz w:val="20"/>
                          <w:szCs w:val="20"/>
                          <w:lang w:val="en"/>
                        </w:rPr>
                        <w:t xml:space="preserve"> or commitments by teachers who are also working in school</w:t>
                      </w:r>
                    </w:p>
                    <w:p w:rsidR="00A46C0A" w:rsidP="00F429D0" w:rsidRDefault="00A46C0A" w14:paraId="46444394" w14:textId="63F29DB3">
                      <w:pPr>
                        <w:pStyle w:val="ListParagraph"/>
                        <w:numPr>
                          <w:ilvl w:val="0"/>
                          <w:numId w:val="3"/>
                        </w:numPr>
                        <w:spacing w:after="0" w:line="276" w:lineRule="auto"/>
                        <w:ind w:left="360"/>
                        <w:rPr>
                          <w:rFonts w:ascii="Century Gothic" w:hAnsi="Century Gothic"/>
                          <w:sz w:val="20"/>
                          <w:szCs w:val="20"/>
                        </w:rPr>
                      </w:pPr>
                      <w:r w:rsidRPr="00A46C0A">
                        <w:rPr>
                          <w:rFonts w:ascii="Century Gothic" w:hAnsi="Century Gothic"/>
                          <w:sz w:val="20"/>
                          <w:szCs w:val="20"/>
                        </w:rPr>
                        <w:t xml:space="preserve">At KS4 work sent home will reflect the range of specialist subjects studied and time allocation for each subject per week.  All work will be prepared by the subject specialists and sent home via the </w:t>
                      </w:r>
                      <w:proofErr w:type="spellStart"/>
                      <w:r w:rsidR="007552A7">
                        <w:rPr>
                          <w:rFonts w:ascii="Century Gothic" w:hAnsi="Century Gothic"/>
                          <w:sz w:val="20"/>
                          <w:szCs w:val="20"/>
                        </w:rPr>
                        <w:t>SeeSaw</w:t>
                      </w:r>
                      <w:proofErr w:type="spellEnd"/>
                      <w:r w:rsidR="007552A7">
                        <w:rPr>
                          <w:rFonts w:ascii="Century Gothic" w:hAnsi="Century Gothic"/>
                          <w:sz w:val="20"/>
                          <w:szCs w:val="20"/>
                        </w:rPr>
                        <w:t xml:space="preserve"> application</w:t>
                      </w:r>
                    </w:p>
                    <w:p w:rsidR="00F429D0" w:rsidP="00F429D0" w:rsidRDefault="00F429D0" w14:paraId="5A707F85" w14:textId="204DA502">
                      <w:pPr>
                        <w:pStyle w:val="ListParagraph"/>
                        <w:numPr>
                          <w:ilvl w:val="0"/>
                          <w:numId w:val="3"/>
                        </w:numPr>
                        <w:spacing w:after="0" w:line="276" w:lineRule="auto"/>
                        <w:ind w:left="360"/>
                        <w:rPr>
                          <w:rFonts w:ascii="Century Gothic" w:hAnsi="Century Gothic"/>
                          <w:sz w:val="20"/>
                          <w:szCs w:val="20"/>
                        </w:rPr>
                      </w:pPr>
                      <w:r>
                        <w:rPr>
                          <w:rFonts w:ascii="Century Gothic" w:hAnsi="Century Gothic"/>
                          <w:sz w:val="20"/>
                          <w:szCs w:val="20"/>
                        </w:rPr>
                        <w:t>Music lessons are provided by the school’s music lead</w:t>
                      </w:r>
                    </w:p>
                    <w:p w:rsidR="00F429D0" w:rsidP="00F429D0" w:rsidRDefault="00F429D0" w14:paraId="5A707F86" w14:textId="399E5BF6">
                      <w:pPr>
                        <w:pStyle w:val="ListParagraph"/>
                        <w:numPr>
                          <w:ilvl w:val="0"/>
                          <w:numId w:val="3"/>
                        </w:numPr>
                        <w:spacing w:after="0" w:line="276" w:lineRule="auto"/>
                        <w:ind w:left="360"/>
                        <w:rPr>
                          <w:rFonts w:ascii="Century Gothic" w:hAnsi="Century Gothic"/>
                          <w:sz w:val="20"/>
                          <w:szCs w:val="20"/>
                        </w:rPr>
                      </w:pPr>
                      <w:r>
                        <w:rPr>
                          <w:rFonts w:ascii="Century Gothic" w:hAnsi="Century Gothic"/>
                          <w:sz w:val="20"/>
                          <w:szCs w:val="20"/>
                        </w:rPr>
                        <w:t xml:space="preserve">There are </w:t>
                      </w:r>
                      <w:proofErr w:type="gramStart"/>
                      <w:r>
                        <w:rPr>
                          <w:rFonts w:ascii="Century Gothic" w:hAnsi="Century Gothic"/>
                          <w:sz w:val="20"/>
                          <w:szCs w:val="20"/>
                        </w:rPr>
                        <w:t>a number of</w:t>
                      </w:r>
                      <w:proofErr w:type="gramEnd"/>
                      <w:r>
                        <w:rPr>
                          <w:rFonts w:ascii="Century Gothic" w:hAnsi="Century Gothic"/>
                          <w:sz w:val="20"/>
                          <w:szCs w:val="20"/>
                        </w:rPr>
                        <w:t xml:space="preserve"> other resources available to families that can be used across the day. These are posted on the school’s website and updated regularly</w:t>
                      </w:r>
                    </w:p>
                    <w:p w:rsidR="00F429D0" w:rsidP="00F429D0" w:rsidRDefault="00F429D0" w14:paraId="5A707F87" w14:textId="2F3F091F">
                      <w:pPr>
                        <w:pStyle w:val="ListParagraph"/>
                        <w:numPr>
                          <w:ilvl w:val="0"/>
                          <w:numId w:val="3"/>
                        </w:numPr>
                        <w:spacing w:after="0" w:line="276" w:lineRule="auto"/>
                        <w:ind w:left="360"/>
                        <w:rPr>
                          <w:rFonts w:ascii="Century Gothic" w:hAnsi="Century Gothic"/>
                          <w:sz w:val="20"/>
                          <w:szCs w:val="20"/>
                        </w:rPr>
                      </w:pPr>
                      <w:r>
                        <w:rPr>
                          <w:rFonts w:ascii="Century Gothic" w:hAnsi="Century Gothic"/>
                          <w:sz w:val="20"/>
                          <w:szCs w:val="20"/>
                        </w:rPr>
                        <w:t xml:space="preserve">Links to any live scheduled sessions (e.g. Singing assembly, </w:t>
                      </w:r>
                      <w:proofErr w:type="spellStart"/>
                      <w:r>
                        <w:rPr>
                          <w:rFonts w:ascii="Century Gothic" w:hAnsi="Century Gothic"/>
                          <w:sz w:val="20"/>
                          <w:szCs w:val="20"/>
                        </w:rPr>
                        <w:t>MovementWorks</w:t>
                      </w:r>
                      <w:proofErr w:type="spellEnd"/>
                      <w:r>
                        <w:rPr>
                          <w:rFonts w:ascii="Century Gothic" w:hAnsi="Century Gothic"/>
                          <w:sz w:val="20"/>
                          <w:szCs w:val="20"/>
                        </w:rPr>
                        <w:t xml:space="preserve"> developmental dance programme, Makaton Choir) will be emailed to families each week which can be accessed from home</w:t>
                      </w:r>
                    </w:p>
                    <w:p w:rsidR="00F429D0" w:rsidP="00F429D0" w:rsidRDefault="00F429D0" w14:paraId="5A707F88" w14:textId="77777777">
                      <w:pPr>
                        <w:spacing w:after="0" w:line="276" w:lineRule="auto"/>
                        <w:rPr>
                          <w:rFonts w:ascii="Century Gothic" w:hAnsi="Century Gothic"/>
                          <w:b/>
                          <w:sz w:val="20"/>
                          <w:szCs w:val="20"/>
                          <w:u w:val="single"/>
                        </w:rPr>
                      </w:pPr>
                      <w:r>
                        <w:rPr>
                          <w:rFonts w:ascii="Century Gothic" w:hAnsi="Century Gothic"/>
                          <w:b/>
                          <w:sz w:val="20"/>
                          <w:szCs w:val="20"/>
                          <w:u w:val="single"/>
                        </w:rPr>
                        <w:t>School contact and support</w:t>
                      </w:r>
                    </w:p>
                    <w:p w:rsidR="00F429D0" w:rsidP="00F429D0" w:rsidRDefault="00F429D0" w14:paraId="5A707F89" w14:textId="67E4A9DD">
                      <w:pPr>
                        <w:pStyle w:val="ListParagraph"/>
                        <w:numPr>
                          <w:ilvl w:val="0"/>
                          <w:numId w:val="3"/>
                        </w:numPr>
                        <w:spacing w:after="0" w:line="276" w:lineRule="auto"/>
                        <w:ind w:left="360"/>
                        <w:rPr>
                          <w:rFonts w:ascii="Century Gothic" w:hAnsi="Century Gothic"/>
                          <w:sz w:val="20"/>
                          <w:szCs w:val="20"/>
                        </w:rPr>
                      </w:pPr>
                      <w:r>
                        <w:rPr>
                          <w:rFonts w:ascii="Century Gothic" w:hAnsi="Century Gothic"/>
                          <w:sz w:val="20"/>
                          <w:szCs w:val="20"/>
                        </w:rPr>
                        <w:t>On-going contact with families through weekly telephone call/email</w:t>
                      </w:r>
                      <w:r w:rsidR="00BB303C">
                        <w:rPr>
                          <w:rFonts w:ascii="Century Gothic" w:hAnsi="Century Gothic"/>
                          <w:sz w:val="20"/>
                          <w:szCs w:val="20"/>
                        </w:rPr>
                        <w:t xml:space="preserve"> including a weekly newsletter detailing </w:t>
                      </w:r>
                      <w:r w:rsidR="00502ABC">
                        <w:rPr>
                          <w:rFonts w:ascii="Century Gothic" w:hAnsi="Century Gothic"/>
                          <w:sz w:val="20"/>
                          <w:szCs w:val="20"/>
                        </w:rPr>
                        <w:t>up to date information</w:t>
                      </w:r>
                    </w:p>
                    <w:p w:rsidR="00F429D0" w:rsidP="00F429D0" w:rsidRDefault="00F429D0" w14:paraId="5A707F8A" w14:textId="77777777">
                      <w:pPr>
                        <w:pStyle w:val="ListParagraph"/>
                        <w:numPr>
                          <w:ilvl w:val="0"/>
                          <w:numId w:val="3"/>
                        </w:numPr>
                        <w:spacing w:after="0" w:line="276" w:lineRule="auto"/>
                        <w:ind w:left="360"/>
                        <w:rPr>
                          <w:rFonts w:ascii="Century Gothic" w:hAnsi="Century Gothic"/>
                          <w:sz w:val="20"/>
                          <w:szCs w:val="20"/>
                        </w:rPr>
                      </w:pPr>
                      <w:r>
                        <w:rPr>
                          <w:rFonts w:ascii="Century Gothic" w:hAnsi="Century Gothic"/>
                          <w:sz w:val="20"/>
                          <w:szCs w:val="20"/>
                        </w:rPr>
                        <w:t>Weekly teacher/class video contact</w:t>
                      </w:r>
                    </w:p>
                    <w:p w:rsidR="00F429D0" w:rsidP="00F429D0" w:rsidRDefault="00F429D0" w14:paraId="5A707F8B" w14:textId="402921B1">
                      <w:pPr>
                        <w:pStyle w:val="ListParagraph"/>
                        <w:numPr>
                          <w:ilvl w:val="0"/>
                          <w:numId w:val="3"/>
                        </w:numPr>
                        <w:spacing w:after="0" w:line="276" w:lineRule="auto"/>
                        <w:ind w:left="360"/>
                        <w:rPr>
                          <w:rFonts w:ascii="Century Gothic" w:hAnsi="Century Gothic"/>
                          <w:sz w:val="20"/>
                          <w:szCs w:val="20"/>
                        </w:rPr>
                      </w:pPr>
                      <w:r>
                        <w:rPr>
                          <w:rFonts w:ascii="Century Gothic" w:hAnsi="Century Gothic"/>
                          <w:sz w:val="20"/>
                          <w:szCs w:val="20"/>
                        </w:rPr>
                        <w:t>Weekly pupil/pupil video contact where appropriate</w:t>
                      </w:r>
                    </w:p>
                    <w:p w:rsidR="00F429D0" w:rsidP="00F429D0" w:rsidRDefault="00F429D0" w14:paraId="5A707F8C" w14:textId="7C8CD2A6">
                      <w:pPr>
                        <w:pStyle w:val="ListParagraph"/>
                        <w:numPr>
                          <w:ilvl w:val="0"/>
                          <w:numId w:val="3"/>
                        </w:numPr>
                        <w:spacing w:after="0" w:line="276" w:lineRule="auto"/>
                        <w:ind w:left="360"/>
                        <w:rPr>
                          <w:rFonts w:ascii="Century Gothic" w:hAnsi="Century Gothic"/>
                          <w:sz w:val="20"/>
                          <w:szCs w:val="20"/>
                        </w:rPr>
                      </w:pPr>
                      <w:r>
                        <w:rPr>
                          <w:rFonts w:ascii="Century Gothic" w:hAnsi="Century Gothic"/>
                          <w:sz w:val="20"/>
                          <w:szCs w:val="20"/>
                        </w:rPr>
                        <w:t>On-going support is available from the School</w:t>
                      </w:r>
                      <w:r w:rsidR="002F17CC">
                        <w:rPr>
                          <w:rFonts w:ascii="Century Gothic" w:hAnsi="Century Gothic"/>
                          <w:sz w:val="20"/>
                          <w:szCs w:val="20"/>
                        </w:rPr>
                        <w:t xml:space="preserve">’s </w:t>
                      </w:r>
                      <w:r>
                        <w:rPr>
                          <w:rFonts w:ascii="Century Gothic" w:hAnsi="Century Gothic"/>
                          <w:sz w:val="20"/>
                          <w:szCs w:val="20"/>
                        </w:rPr>
                        <w:t>Pastoral and Safeguarding Lead (Emma Moore)</w:t>
                      </w:r>
                    </w:p>
                    <w:p w:rsidR="00F429D0" w:rsidP="00F429D0" w:rsidRDefault="00F429D0" w14:paraId="5A707F8E" w14:textId="77777777">
                      <w:pPr>
                        <w:spacing w:after="0" w:line="276" w:lineRule="auto"/>
                        <w:rPr>
                          <w:rFonts w:ascii="Century Gothic" w:hAnsi="Century Gothic"/>
                          <w:b/>
                          <w:sz w:val="20"/>
                          <w:szCs w:val="20"/>
                          <w:u w:val="single"/>
                        </w:rPr>
                      </w:pPr>
                      <w:r>
                        <w:rPr>
                          <w:rFonts w:ascii="Century Gothic" w:hAnsi="Century Gothic"/>
                          <w:b/>
                          <w:sz w:val="20"/>
                          <w:szCs w:val="20"/>
                          <w:u w:val="single"/>
                        </w:rPr>
                        <w:t>Wider Support Services</w:t>
                      </w:r>
                    </w:p>
                    <w:p w:rsidR="00F429D0" w:rsidP="00F429D0" w:rsidRDefault="00F429D0" w14:paraId="5A707F8F" w14:textId="77777777">
                      <w:pPr>
                        <w:pStyle w:val="ListParagraph"/>
                        <w:numPr>
                          <w:ilvl w:val="0"/>
                          <w:numId w:val="3"/>
                        </w:numPr>
                        <w:spacing w:after="0" w:line="276" w:lineRule="auto"/>
                        <w:ind w:left="360"/>
                      </w:pPr>
                      <w:r>
                        <w:rPr>
                          <w:rFonts w:ascii="Century Gothic" w:hAnsi="Century Gothic"/>
                          <w:sz w:val="20"/>
                          <w:szCs w:val="20"/>
                        </w:rPr>
                        <w:t xml:space="preserve">Support is available from the </w:t>
                      </w:r>
                      <w:r>
                        <w:rPr>
                          <w:rFonts w:ascii="Century Gothic" w:hAnsi="Century Gothic" w:cs="Arial"/>
                          <w:color w:val="auto"/>
                          <w:sz w:val="20"/>
                          <w:szCs w:val="20"/>
                        </w:rPr>
                        <w:t>Speech and language Therapy and Occupational Therapy Service by telephone/remote appointment</w:t>
                      </w:r>
                    </w:p>
                    <w:p w:rsidR="00F429D0" w:rsidP="00F429D0" w:rsidRDefault="00F429D0" w14:paraId="5A707F90" w14:textId="77777777">
                      <w:pPr>
                        <w:pStyle w:val="ListParagraph"/>
                        <w:numPr>
                          <w:ilvl w:val="0"/>
                          <w:numId w:val="3"/>
                        </w:numPr>
                        <w:spacing w:after="0" w:line="276" w:lineRule="auto"/>
                        <w:ind w:left="360"/>
                      </w:pPr>
                      <w:r>
                        <w:rPr>
                          <w:rFonts w:ascii="Century Gothic" w:hAnsi="Century Gothic" w:cs="Arial"/>
                          <w:color w:val="auto"/>
                          <w:sz w:val="20"/>
                          <w:szCs w:val="20"/>
                        </w:rPr>
                        <w:t>Educational Psychologist advice is available through the school referral process</w:t>
                      </w:r>
                    </w:p>
                    <w:p w:rsidR="00F429D0" w:rsidP="00F429D0" w:rsidRDefault="00F429D0" w14:paraId="5A707F91" w14:textId="77777777"/>
                  </w:txbxContent>
                </v:textbox>
                <w10:anchorlock/>
              </v:shape>
            </w:pict>
          </mc:Fallback>
        </mc:AlternateContent>
      </w:r>
    </w:p>
    <w:p w14:paraId="5A707F5E" w14:textId="77777777" w:rsidR="00F429D0" w:rsidRPr="00FD4423" w:rsidRDefault="00F429D0" w:rsidP="00F429D0">
      <w:pPr>
        <w:pStyle w:val="Heading3"/>
        <w:spacing w:before="0" w:after="0" w:line="276" w:lineRule="auto"/>
        <w:rPr>
          <w:rFonts w:ascii="Century Gothic" w:hAnsi="Century Gothic"/>
          <w:color w:val="auto"/>
          <w:sz w:val="22"/>
          <w:szCs w:val="22"/>
          <w:lang w:val="en"/>
        </w:rPr>
      </w:pPr>
      <w:r w:rsidRPr="00FD4423">
        <w:rPr>
          <w:rFonts w:ascii="Century Gothic" w:hAnsi="Century Gothic"/>
          <w:color w:val="auto"/>
          <w:sz w:val="22"/>
          <w:szCs w:val="22"/>
          <w:lang w:val="en"/>
        </w:rPr>
        <w:lastRenderedPageBreak/>
        <w:t>How long can I expect work set by the school to take my child each day?</w:t>
      </w:r>
    </w:p>
    <w:p w14:paraId="5A707F5F" w14:textId="77110D03" w:rsidR="00F429D0" w:rsidRDefault="00F429D0" w:rsidP="00F429D0">
      <w:pPr>
        <w:spacing w:after="0" w:line="276" w:lineRule="auto"/>
        <w:jc w:val="both"/>
        <w:rPr>
          <w:rFonts w:ascii="Century Gothic" w:hAnsi="Century Gothic" w:cs="Arial"/>
          <w:sz w:val="20"/>
          <w:szCs w:val="20"/>
          <w:lang w:val="en"/>
        </w:rPr>
      </w:pPr>
      <w:r>
        <w:rPr>
          <w:rFonts w:ascii="Century Gothic" w:hAnsi="Century Gothic" w:cs="Arial"/>
          <w:sz w:val="20"/>
          <w:szCs w:val="20"/>
          <w:lang w:val="en"/>
        </w:rPr>
        <w:t>Suggested times may be provided to give some structure to your child’s day. Allow children to work at their own pace. You can extend or shorten the length of tasks, or come back to tasks at other points during the day. Be flexible and don’t worry if tasks are not completed or your child does not find them engaging</w:t>
      </w:r>
      <w:r w:rsidR="002F17CC">
        <w:rPr>
          <w:rFonts w:ascii="Century Gothic" w:hAnsi="Century Gothic" w:cs="Arial"/>
          <w:sz w:val="20"/>
          <w:szCs w:val="20"/>
          <w:lang w:val="en"/>
        </w:rPr>
        <w:t xml:space="preserve">. </w:t>
      </w:r>
      <w:r>
        <w:rPr>
          <w:rFonts w:ascii="Century Gothic" w:hAnsi="Century Gothic" w:cs="Arial"/>
          <w:sz w:val="20"/>
          <w:szCs w:val="20"/>
          <w:lang w:val="en"/>
        </w:rPr>
        <w:t>Our pupils have very different individual learning needs and styles so expectations can be discussed with your child’s teacher.</w:t>
      </w:r>
    </w:p>
    <w:p w14:paraId="5A707F60" w14:textId="77777777" w:rsidR="00F429D0" w:rsidRPr="00FD4423" w:rsidRDefault="00F429D0" w:rsidP="00F429D0">
      <w:pPr>
        <w:pStyle w:val="Heading2"/>
        <w:spacing w:before="0" w:after="0" w:line="276" w:lineRule="auto"/>
        <w:rPr>
          <w:rFonts w:ascii="Century Gothic" w:hAnsi="Century Gothic"/>
          <w:color w:val="auto"/>
          <w:sz w:val="22"/>
          <w:szCs w:val="22"/>
          <w:lang w:val="en"/>
        </w:rPr>
      </w:pPr>
    </w:p>
    <w:p w14:paraId="5A707F61" w14:textId="77777777" w:rsidR="00F429D0" w:rsidRPr="00FD4423" w:rsidRDefault="00F429D0" w:rsidP="00F429D0">
      <w:pPr>
        <w:pStyle w:val="Heading2"/>
        <w:spacing w:before="0" w:after="0" w:line="276" w:lineRule="auto"/>
        <w:rPr>
          <w:rFonts w:ascii="Century Gothic" w:hAnsi="Century Gothic"/>
          <w:color w:val="auto"/>
          <w:sz w:val="22"/>
          <w:szCs w:val="22"/>
          <w:lang w:val="en"/>
        </w:rPr>
      </w:pPr>
      <w:r w:rsidRPr="00FD4423">
        <w:rPr>
          <w:rFonts w:ascii="Century Gothic" w:hAnsi="Century Gothic"/>
          <w:color w:val="auto"/>
          <w:sz w:val="22"/>
          <w:szCs w:val="22"/>
          <w:lang w:val="en"/>
        </w:rPr>
        <w:t>Accessing remote education</w:t>
      </w:r>
    </w:p>
    <w:p w14:paraId="5A707F63" w14:textId="37709D88" w:rsidR="00F429D0" w:rsidRPr="00FD4423" w:rsidRDefault="00F429D0" w:rsidP="00FD4423">
      <w:pPr>
        <w:pStyle w:val="Heading3"/>
        <w:spacing w:before="0" w:after="0" w:line="276" w:lineRule="auto"/>
        <w:jc w:val="both"/>
        <w:rPr>
          <w:rFonts w:ascii="Century Gothic" w:hAnsi="Century Gothic"/>
          <w:color w:val="auto"/>
          <w:sz w:val="20"/>
          <w:szCs w:val="20"/>
          <w:lang w:val="en"/>
        </w:rPr>
      </w:pPr>
      <w:r w:rsidRPr="00FD4423">
        <w:rPr>
          <w:rFonts w:ascii="Century Gothic" w:hAnsi="Century Gothic"/>
          <w:color w:val="auto"/>
          <w:sz w:val="20"/>
          <w:szCs w:val="20"/>
          <w:lang w:val="en"/>
        </w:rPr>
        <w:t>How will my child access any online remote education you are providing?</w:t>
      </w:r>
    </w:p>
    <w:p w14:paraId="5A707F64" w14:textId="77777777" w:rsidR="00F429D0" w:rsidRPr="00FD4423" w:rsidRDefault="00F429D0" w:rsidP="00F429D0">
      <w:pPr>
        <w:rPr>
          <w:sz w:val="20"/>
          <w:szCs w:val="20"/>
        </w:rPr>
      </w:pPr>
      <w:r w:rsidRPr="00FD4423">
        <w:rPr>
          <w:rFonts w:ascii="Century Gothic" w:hAnsi="Century Gothic"/>
          <w:noProof/>
          <w:color w:val="auto"/>
          <w:sz w:val="20"/>
          <w:szCs w:val="20"/>
        </w:rPr>
        <mc:AlternateContent>
          <mc:Choice Requires="wps">
            <w:drawing>
              <wp:inline distT="0" distB="0" distL="0" distR="0" wp14:anchorId="5A707F78" wp14:editId="5A707F79">
                <wp:extent cx="5986147" cy="1552578"/>
                <wp:effectExtent l="0" t="0" r="14603" b="28572"/>
                <wp:docPr id="2" name="Text Box 2"/>
                <wp:cNvGraphicFramePr/>
                <a:graphic xmlns:a="http://schemas.openxmlformats.org/drawingml/2006/main">
                  <a:graphicData uri="http://schemas.microsoft.com/office/word/2010/wordprocessingShape">
                    <wps:wsp>
                      <wps:cNvSpPr txBox="1"/>
                      <wps:spPr>
                        <a:xfrm>
                          <a:off x="0" y="0"/>
                          <a:ext cx="5986147" cy="1552578"/>
                        </a:xfrm>
                        <a:prstGeom prst="rect">
                          <a:avLst/>
                        </a:prstGeom>
                        <a:solidFill>
                          <a:srgbClr val="FFFFFF"/>
                        </a:solidFill>
                        <a:ln w="9528">
                          <a:solidFill>
                            <a:srgbClr val="000000"/>
                          </a:solidFill>
                          <a:prstDash val="solid"/>
                        </a:ln>
                      </wps:spPr>
                      <wps:txbx>
                        <w:txbxContent>
                          <w:p w14:paraId="5A707F92" w14:textId="77777777" w:rsidR="00F429D0" w:rsidRDefault="00F429D0" w:rsidP="00F429D0">
                            <w:pPr>
                              <w:spacing w:after="0" w:line="276" w:lineRule="auto"/>
                              <w:rPr>
                                <w:rFonts w:ascii="Century Gothic" w:hAnsi="Century Gothic" w:cs="Arial"/>
                                <w:iCs/>
                                <w:color w:val="auto"/>
                                <w:sz w:val="22"/>
                                <w:szCs w:val="22"/>
                                <w:lang w:val="en"/>
                              </w:rPr>
                            </w:pPr>
                            <w:r>
                              <w:rPr>
                                <w:rFonts w:ascii="Century Gothic" w:hAnsi="Century Gothic" w:cs="Arial"/>
                                <w:iCs/>
                                <w:color w:val="auto"/>
                                <w:sz w:val="22"/>
                                <w:szCs w:val="22"/>
                                <w:lang w:val="en"/>
                              </w:rPr>
                              <w:t>Apps (Seesaw)</w:t>
                            </w:r>
                          </w:p>
                          <w:p w14:paraId="5A707F93" w14:textId="77777777" w:rsidR="00F429D0" w:rsidRDefault="00F429D0" w:rsidP="00F429D0">
                            <w:pPr>
                              <w:spacing w:after="0" w:line="276" w:lineRule="auto"/>
                              <w:rPr>
                                <w:rFonts w:ascii="Century Gothic" w:hAnsi="Century Gothic" w:cs="Arial"/>
                                <w:iCs/>
                                <w:color w:val="auto"/>
                                <w:sz w:val="22"/>
                                <w:szCs w:val="22"/>
                                <w:lang w:val="en"/>
                              </w:rPr>
                            </w:pPr>
                            <w:r>
                              <w:rPr>
                                <w:rFonts w:ascii="Century Gothic" w:hAnsi="Century Gothic" w:cs="Arial"/>
                                <w:iCs/>
                                <w:color w:val="auto"/>
                                <w:sz w:val="22"/>
                                <w:szCs w:val="22"/>
                                <w:lang w:val="en"/>
                              </w:rPr>
                              <w:t>Number of different Websites including the school website</w:t>
                            </w:r>
                          </w:p>
                          <w:p w14:paraId="5A707F94" w14:textId="5A4530D5" w:rsidR="00F429D0" w:rsidRDefault="00F429D0" w:rsidP="00F429D0">
                            <w:pPr>
                              <w:spacing w:after="0" w:line="276" w:lineRule="auto"/>
                              <w:rPr>
                                <w:rFonts w:ascii="Century Gothic" w:hAnsi="Century Gothic" w:cs="Arial"/>
                                <w:iCs/>
                                <w:color w:val="auto"/>
                                <w:sz w:val="22"/>
                                <w:szCs w:val="22"/>
                                <w:lang w:val="en"/>
                              </w:rPr>
                            </w:pPr>
                            <w:r>
                              <w:rPr>
                                <w:rFonts w:ascii="Century Gothic" w:hAnsi="Century Gothic" w:cs="Arial"/>
                                <w:iCs/>
                                <w:color w:val="auto"/>
                                <w:sz w:val="22"/>
                                <w:szCs w:val="22"/>
                                <w:lang w:val="en"/>
                              </w:rPr>
                              <w:t>Teacher-made PowerPoints</w:t>
                            </w:r>
                            <w:r w:rsidR="00FA6739">
                              <w:rPr>
                                <w:rFonts w:ascii="Century Gothic" w:hAnsi="Century Gothic" w:cs="Arial"/>
                                <w:iCs/>
                                <w:color w:val="auto"/>
                                <w:sz w:val="22"/>
                                <w:szCs w:val="22"/>
                                <w:lang w:val="en"/>
                              </w:rPr>
                              <w:t xml:space="preserve"> distributed through the </w:t>
                            </w:r>
                            <w:proofErr w:type="spellStart"/>
                            <w:r w:rsidR="00FA6739">
                              <w:rPr>
                                <w:rFonts w:ascii="Century Gothic" w:hAnsi="Century Gothic" w:cs="Arial"/>
                                <w:iCs/>
                                <w:color w:val="auto"/>
                                <w:sz w:val="22"/>
                                <w:szCs w:val="22"/>
                                <w:lang w:val="en"/>
                              </w:rPr>
                              <w:t>SeeSaw</w:t>
                            </w:r>
                            <w:proofErr w:type="spellEnd"/>
                            <w:r w:rsidR="00FA6739">
                              <w:rPr>
                                <w:rFonts w:ascii="Century Gothic" w:hAnsi="Century Gothic" w:cs="Arial"/>
                                <w:iCs/>
                                <w:color w:val="auto"/>
                                <w:sz w:val="22"/>
                                <w:szCs w:val="22"/>
                                <w:lang w:val="en"/>
                              </w:rPr>
                              <w:t xml:space="preserve"> </w:t>
                            </w:r>
                            <w:r w:rsidR="00CE0204">
                              <w:rPr>
                                <w:rFonts w:ascii="Century Gothic" w:hAnsi="Century Gothic" w:cs="Arial"/>
                                <w:iCs/>
                                <w:color w:val="auto"/>
                                <w:sz w:val="22"/>
                                <w:szCs w:val="22"/>
                                <w:lang w:val="en"/>
                              </w:rPr>
                              <w:t>A</w:t>
                            </w:r>
                            <w:r w:rsidR="00FA6739">
                              <w:rPr>
                                <w:rFonts w:ascii="Century Gothic" w:hAnsi="Century Gothic" w:cs="Arial"/>
                                <w:iCs/>
                                <w:color w:val="auto"/>
                                <w:sz w:val="22"/>
                                <w:szCs w:val="22"/>
                                <w:lang w:val="en"/>
                              </w:rPr>
                              <w:t>pp</w:t>
                            </w:r>
                          </w:p>
                          <w:p w14:paraId="5A707F95" w14:textId="77777777" w:rsidR="00F429D0" w:rsidRDefault="00F429D0" w:rsidP="00F429D0">
                            <w:pPr>
                              <w:spacing w:after="0" w:line="276" w:lineRule="auto"/>
                              <w:rPr>
                                <w:rFonts w:ascii="Century Gothic" w:hAnsi="Century Gothic" w:cs="Arial"/>
                                <w:iCs/>
                                <w:color w:val="auto"/>
                                <w:sz w:val="22"/>
                                <w:szCs w:val="22"/>
                                <w:lang w:val="en"/>
                              </w:rPr>
                            </w:pPr>
                            <w:r>
                              <w:rPr>
                                <w:rFonts w:ascii="Century Gothic" w:hAnsi="Century Gothic" w:cs="Arial"/>
                                <w:iCs/>
                                <w:color w:val="auto"/>
                                <w:sz w:val="22"/>
                                <w:szCs w:val="22"/>
                                <w:lang w:val="en"/>
                              </w:rPr>
                              <w:t>Email</w:t>
                            </w:r>
                          </w:p>
                          <w:p w14:paraId="5A707F96" w14:textId="77777777" w:rsidR="00F429D0" w:rsidRDefault="00F429D0" w:rsidP="00F429D0">
                            <w:pPr>
                              <w:spacing w:after="0" w:line="276" w:lineRule="auto"/>
                              <w:rPr>
                                <w:rFonts w:ascii="Century Gothic" w:hAnsi="Century Gothic" w:cs="Arial"/>
                                <w:iCs/>
                                <w:color w:val="auto"/>
                                <w:sz w:val="22"/>
                                <w:szCs w:val="22"/>
                                <w:lang w:val="en"/>
                              </w:rPr>
                            </w:pPr>
                            <w:r>
                              <w:rPr>
                                <w:rFonts w:ascii="Century Gothic" w:hAnsi="Century Gothic" w:cs="Arial"/>
                                <w:iCs/>
                                <w:color w:val="auto"/>
                                <w:sz w:val="22"/>
                                <w:szCs w:val="22"/>
                                <w:lang w:val="en"/>
                              </w:rPr>
                              <w:t>Video Conferencing</w:t>
                            </w:r>
                          </w:p>
                          <w:p w14:paraId="5A707F97" w14:textId="77777777" w:rsidR="00F429D0" w:rsidRDefault="00F429D0" w:rsidP="00F429D0">
                            <w:pPr>
                              <w:spacing w:after="0" w:line="276" w:lineRule="auto"/>
                              <w:rPr>
                                <w:rFonts w:ascii="Century Gothic" w:hAnsi="Century Gothic" w:cs="Arial"/>
                                <w:iCs/>
                                <w:color w:val="auto"/>
                                <w:sz w:val="22"/>
                                <w:szCs w:val="22"/>
                                <w:lang w:val="en"/>
                              </w:rPr>
                            </w:pPr>
                            <w:r>
                              <w:rPr>
                                <w:rFonts w:ascii="Century Gothic" w:hAnsi="Century Gothic" w:cs="Arial"/>
                                <w:iCs/>
                                <w:color w:val="auto"/>
                                <w:sz w:val="22"/>
                                <w:szCs w:val="22"/>
                                <w:lang w:val="en"/>
                              </w:rPr>
                              <w:t>BKTV</w:t>
                            </w:r>
                          </w:p>
                          <w:p w14:paraId="5A707F98" w14:textId="77777777" w:rsidR="00F429D0" w:rsidRDefault="00F429D0" w:rsidP="00F429D0">
                            <w:pPr>
                              <w:spacing w:after="0" w:line="276" w:lineRule="auto"/>
                              <w:rPr>
                                <w:rFonts w:ascii="Century Gothic" w:hAnsi="Century Gothic" w:cs="Arial"/>
                                <w:iCs/>
                                <w:color w:val="auto"/>
                                <w:sz w:val="22"/>
                                <w:szCs w:val="22"/>
                                <w:lang w:val="en"/>
                              </w:rPr>
                            </w:pPr>
                            <w:r>
                              <w:rPr>
                                <w:rFonts w:ascii="Century Gothic" w:hAnsi="Century Gothic" w:cs="Arial"/>
                                <w:iCs/>
                                <w:color w:val="auto"/>
                                <w:sz w:val="22"/>
                                <w:szCs w:val="22"/>
                                <w:lang w:val="en"/>
                              </w:rPr>
                              <w:t>Subscriptions</w:t>
                            </w:r>
                          </w:p>
                        </w:txbxContent>
                      </wps:txbx>
                      <wps:bodyPr vert="horz" wrap="square" lIns="91440" tIns="45720" rIns="91440" bIns="45720" anchor="t" anchorCtr="0" compatLnSpc="0">
                        <a:noAutofit/>
                      </wps:bodyPr>
                    </wps:wsp>
                  </a:graphicData>
                </a:graphic>
              </wp:inline>
            </w:drawing>
          </mc:Choice>
          <mc:Fallback xmlns:a="http://schemas.openxmlformats.org/drawingml/2006/main">
            <w:pict>
              <v:shape id="_x0000_s1027" style="width:471.35pt;height:122.25pt;visibility:visible;mso-wrap-style:square;mso-left-percent:-10001;mso-top-percent:-10001;mso-position-horizontal:absolute;mso-position-horizontal-relative:char;mso-position-vertical:absolute;mso-position-vertical-relative:line;mso-left-percent:-10001;mso-top-percent:-10001;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" w14:anchorId="5A707F78">
                <v:textbox>
                  <w:txbxContent>
                    <w:p w:rsidR="00F429D0" w:rsidP="00F429D0" w:rsidRDefault="00F429D0" w14:paraId="5A707F92" w14:textId="77777777">
                      <w:pPr>
                        <w:spacing w:after="0" w:line="276" w:lineRule="auto"/>
                        <w:rPr>
                          <w:rFonts w:ascii="Century Gothic" w:hAnsi="Century Gothic" w:cs="Arial"/>
                          <w:iCs/>
                          <w:color w:val="auto"/>
                          <w:sz w:val="22"/>
                          <w:szCs w:val="22"/>
                          <w:lang w:val="en"/>
                        </w:rPr>
                      </w:pPr>
                      <w:r>
                        <w:rPr>
                          <w:rFonts w:ascii="Century Gothic" w:hAnsi="Century Gothic" w:cs="Arial"/>
                          <w:iCs/>
                          <w:color w:val="auto"/>
                          <w:sz w:val="22"/>
                          <w:szCs w:val="22"/>
                          <w:lang w:val="en"/>
                        </w:rPr>
                        <w:t>Apps (Seesaw)</w:t>
                      </w:r>
                    </w:p>
                    <w:p w:rsidR="00F429D0" w:rsidP="00F429D0" w:rsidRDefault="00F429D0" w14:paraId="5A707F93" w14:textId="77777777">
                      <w:pPr>
                        <w:spacing w:after="0" w:line="276" w:lineRule="auto"/>
                        <w:rPr>
                          <w:rFonts w:ascii="Century Gothic" w:hAnsi="Century Gothic" w:cs="Arial"/>
                          <w:iCs/>
                          <w:color w:val="auto"/>
                          <w:sz w:val="22"/>
                          <w:szCs w:val="22"/>
                          <w:lang w:val="en"/>
                        </w:rPr>
                      </w:pPr>
                      <w:r>
                        <w:rPr>
                          <w:rFonts w:ascii="Century Gothic" w:hAnsi="Century Gothic" w:cs="Arial"/>
                          <w:iCs/>
                          <w:color w:val="auto"/>
                          <w:sz w:val="22"/>
                          <w:szCs w:val="22"/>
                          <w:lang w:val="en"/>
                        </w:rPr>
                        <w:t>Number of different Websites including the school website</w:t>
                      </w:r>
                    </w:p>
                    <w:p w:rsidR="00F429D0" w:rsidP="00F429D0" w:rsidRDefault="00F429D0" w14:paraId="5A707F94" w14:textId="5A4530D5">
                      <w:pPr>
                        <w:spacing w:after="0" w:line="276" w:lineRule="auto"/>
                        <w:rPr>
                          <w:rFonts w:ascii="Century Gothic" w:hAnsi="Century Gothic" w:cs="Arial"/>
                          <w:iCs/>
                          <w:color w:val="auto"/>
                          <w:sz w:val="22"/>
                          <w:szCs w:val="22"/>
                          <w:lang w:val="en"/>
                        </w:rPr>
                      </w:pPr>
                      <w:r>
                        <w:rPr>
                          <w:rFonts w:ascii="Century Gothic" w:hAnsi="Century Gothic" w:cs="Arial"/>
                          <w:iCs/>
                          <w:color w:val="auto"/>
                          <w:sz w:val="22"/>
                          <w:szCs w:val="22"/>
                          <w:lang w:val="en"/>
                        </w:rPr>
                        <w:t>Teacher-made PowerPoints</w:t>
                      </w:r>
                      <w:r w:rsidR="00FA6739">
                        <w:rPr>
                          <w:rFonts w:ascii="Century Gothic" w:hAnsi="Century Gothic" w:cs="Arial"/>
                          <w:iCs/>
                          <w:color w:val="auto"/>
                          <w:sz w:val="22"/>
                          <w:szCs w:val="22"/>
                          <w:lang w:val="en"/>
                        </w:rPr>
                        <w:t xml:space="preserve"> distributed through the </w:t>
                      </w:r>
                      <w:proofErr w:type="spellStart"/>
                      <w:r w:rsidR="00FA6739">
                        <w:rPr>
                          <w:rFonts w:ascii="Century Gothic" w:hAnsi="Century Gothic" w:cs="Arial"/>
                          <w:iCs/>
                          <w:color w:val="auto"/>
                          <w:sz w:val="22"/>
                          <w:szCs w:val="22"/>
                          <w:lang w:val="en"/>
                        </w:rPr>
                        <w:t>SeeSaw</w:t>
                      </w:r>
                      <w:proofErr w:type="spellEnd"/>
                      <w:r w:rsidR="00FA6739">
                        <w:rPr>
                          <w:rFonts w:ascii="Century Gothic" w:hAnsi="Century Gothic" w:cs="Arial"/>
                          <w:iCs/>
                          <w:color w:val="auto"/>
                          <w:sz w:val="22"/>
                          <w:szCs w:val="22"/>
                          <w:lang w:val="en"/>
                        </w:rPr>
                        <w:t xml:space="preserve"> </w:t>
                      </w:r>
                      <w:r w:rsidR="00CE0204">
                        <w:rPr>
                          <w:rFonts w:ascii="Century Gothic" w:hAnsi="Century Gothic" w:cs="Arial"/>
                          <w:iCs/>
                          <w:color w:val="auto"/>
                          <w:sz w:val="22"/>
                          <w:szCs w:val="22"/>
                          <w:lang w:val="en"/>
                        </w:rPr>
                        <w:t>A</w:t>
                      </w:r>
                      <w:r w:rsidR="00FA6739">
                        <w:rPr>
                          <w:rFonts w:ascii="Century Gothic" w:hAnsi="Century Gothic" w:cs="Arial"/>
                          <w:iCs/>
                          <w:color w:val="auto"/>
                          <w:sz w:val="22"/>
                          <w:szCs w:val="22"/>
                          <w:lang w:val="en"/>
                        </w:rPr>
                        <w:t>pp</w:t>
                      </w:r>
                    </w:p>
                    <w:p w:rsidR="00F429D0" w:rsidP="00F429D0" w:rsidRDefault="00F429D0" w14:paraId="5A707F95" w14:textId="77777777">
                      <w:pPr>
                        <w:spacing w:after="0" w:line="276" w:lineRule="auto"/>
                        <w:rPr>
                          <w:rFonts w:ascii="Century Gothic" w:hAnsi="Century Gothic" w:cs="Arial"/>
                          <w:iCs/>
                          <w:color w:val="auto"/>
                          <w:sz w:val="22"/>
                          <w:szCs w:val="22"/>
                          <w:lang w:val="en"/>
                        </w:rPr>
                      </w:pPr>
                      <w:r>
                        <w:rPr>
                          <w:rFonts w:ascii="Century Gothic" w:hAnsi="Century Gothic" w:cs="Arial"/>
                          <w:iCs/>
                          <w:color w:val="auto"/>
                          <w:sz w:val="22"/>
                          <w:szCs w:val="22"/>
                          <w:lang w:val="en"/>
                        </w:rPr>
                        <w:t>Email</w:t>
                      </w:r>
                    </w:p>
                    <w:p w:rsidR="00F429D0" w:rsidP="00F429D0" w:rsidRDefault="00F429D0" w14:paraId="5A707F96" w14:textId="77777777">
                      <w:pPr>
                        <w:spacing w:after="0" w:line="276" w:lineRule="auto"/>
                        <w:rPr>
                          <w:rFonts w:ascii="Century Gothic" w:hAnsi="Century Gothic" w:cs="Arial"/>
                          <w:iCs/>
                          <w:color w:val="auto"/>
                          <w:sz w:val="22"/>
                          <w:szCs w:val="22"/>
                          <w:lang w:val="en"/>
                        </w:rPr>
                      </w:pPr>
                      <w:r>
                        <w:rPr>
                          <w:rFonts w:ascii="Century Gothic" w:hAnsi="Century Gothic" w:cs="Arial"/>
                          <w:iCs/>
                          <w:color w:val="auto"/>
                          <w:sz w:val="22"/>
                          <w:szCs w:val="22"/>
                          <w:lang w:val="en"/>
                        </w:rPr>
                        <w:t>Video Conferencing</w:t>
                      </w:r>
                    </w:p>
                    <w:p w:rsidR="00F429D0" w:rsidP="00F429D0" w:rsidRDefault="00F429D0" w14:paraId="5A707F97" w14:textId="77777777">
                      <w:pPr>
                        <w:spacing w:after="0" w:line="276" w:lineRule="auto"/>
                        <w:rPr>
                          <w:rFonts w:ascii="Century Gothic" w:hAnsi="Century Gothic" w:cs="Arial"/>
                          <w:iCs/>
                          <w:color w:val="auto"/>
                          <w:sz w:val="22"/>
                          <w:szCs w:val="22"/>
                          <w:lang w:val="en"/>
                        </w:rPr>
                      </w:pPr>
                      <w:r>
                        <w:rPr>
                          <w:rFonts w:ascii="Century Gothic" w:hAnsi="Century Gothic" w:cs="Arial"/>
                          <w:iCs/>
                          <w:color w:val="auto"/>
                          <w:sz w:val="22"/>
                          <w:szCs w:val="22"/>
                          <w:lang w:val="en"/>
                        </w:rPr>
                        <w:t>BKTV</w:t>
                      </w:r>
                    </w:p>
                    <w:p w:rsidR="00F429D0" w:rsidP="00F429D0" w:rsidRDefault="00F429D0" w14:paraId="5A707F98" w14:textId="77777777">
                      <w:pPr>
                        <w:spacing w:after="0" w:line="276" w:lineRule="auto"/>
                        <w:rPr>
                          <w:rFonts w:ascii="Century Gothic" w:hAnsi="Century Gothic" w:cs="Arial"/>
                          <w:iCs/>
                          <w:color w:val="auto"/>
                          <w:sz w:val="22"/>
                          <w:szCs w:val="22"/>
                          <w:lang w:val="en"/>
                        </w:rPr>
                      </w:pPr>
                      <w:r>
                        <w:rPr>
                          <w:rFonts w:ascii="Century Gothic" w:hAnsi="Century Gothic" w:cs="Arial"/>
                          <w:iCs/>
                          <w:color w:val="auto"/>
                          <w:sz w:val="22"/>
                          <w:szCs w:val="22"/>
                          <w:lang w:val="en"/>
                        </w:rPr>
                        <w:t>Subscriptions</w:t>
                      </w:r>
                    </w:p>
                  </w:txbxContent>
                </v:textbox>
                <w10:anchorlock/>
              </v:shape>
            </w:pict>
          </mc:Fallback>
        </mc:AlternateContent>
      </w:r>
    </w:p>
    <w:p w14:paraId="5A707F65" w14:textId="77777777" w:rsidR="00F429D0" w:rsidRPr="00946A37" w:rsidRDefault="00F429D0" w:rsidP="00F429D0">
      <w:pPr>
        <w:pStyle w:val="Heading3"/>
        <w:spacing w:before="0" w:after="0"/>
        <w:jc w:val="both"/>
        <w:rPr>
          <w:rFonts w:ascii="Century Gothic" w:hAnsi="Century Gothic"/>
          <w:color w:val="auto"/>
          <w:sz w:val="20"/>
          <w:szCs w:val="20"/>
          <w:lang w:val="en"/>
        </w:rPr>
      </w:pPr>
      <w:r w:rsidRPr="00946A37">
        <w:rPr>
          <w:rFonts w:ascii="Century Gothic" w:hAnsi="Century Gothic"/>
          <w:color w:val="auto"/>
          <w:sz w:val="20"/>
          <w:szCs w:val="20"/>
          <w:lang w:val="en"/>
        </w:rPr>
        <w:t>If my child does not have digital or online access at home, how will you support them to access remote education?</w:t>
      </w:r>
    </w:p>
    <w:p w14:paraId="5A707F67" w14:textId="00DA1D26" w:rsidR="00F429D0" w:rsidRPr="00FD4423" w:rsidRDefault="00F429D0" w:rsidP="00FD4423">
      <w:pPr>
        <w:widowControl w:val="0"/>
        <w:overflowPunct w:val="0"/>
        <w:autoSpaceDE w:val="0"/>
        <w:spacing w:after="100" w:line="276" w:lineRule="auto"/>
        <w:jc w:val="both"/>
        <w:rPr>
          <w:sz w:val="20"/>
          <w:szCs w:val="20"/>
        </w:rPr>
      </w:pPr>
      <w:bookmarkStart w:id="12" w:name="_Hlk61258762"/>
      <w:r w:rsidRPr="00946A37">
        <w:rPr>
          <w:rFonts w:ascii="Century Gothic" w:hAnsi="Century Gothic"/>
          <w:sz w:val="20"/>
          <w:szCs w:val="20"/>
          <w:lang w:val="en"/>
        </w:rPr>
        <w:t xml:space="preserve">We </w:t>
      </w:r>
      <w:proofErr w:type="spellStart"/>
      <w:r w:rsidRPr="00946A37">
        <w:rPr>
          <w:rFonts w:ascii="Century Gothic" w:hAnsi="Century Gothic"/>
          <w:sz w:val="20"/>
          <w:szCs w:val="20"/>
          <w:lang w:val="en"/>
        </w:rPr>
        <w:t>recognise</w:t>
      </w:r>
      <w:proofErr w:type="spellEnd"/>
      <w:r w:rsidRPr="00946A37">
        <w:rPr>
          <w:rFonts w:ascii="Century Gothic" w:hAnsi="Century Gothic"/>
          <w:sz w:val="20"/>
          <w:szCs w:val="20"/>
          <w:lang w:val="en"/>
        </w:rPr>
        <w:t xml:space="preserve"> that some pupils may not have suitable digital or online access at home</w:t>
      </w:r>
      <w:r w:rsidR="004A751D">
        <w:rPr>
          <w:rFonts w:ascii="Century Gothic" w:hAnsi="Century Gothic"/>
          <w:sz w:val="20"/>
          <w:szCs w:val="20"/>
          <w:lang w:val="en"/>
        </w:rPr>
        <w:t xml:space="preserve"> and this should have been discussed with families by the class team</w:t>
      </w:r>
      <w:r w:rsidRPr="00946A37">
        <w:rPr>
          <w:rFonts w:ascii="Century Gothic" w:hAnsi="Century Gothic"/>
          <w:sz w:val="20"/>
          <w:szCs w:val="20"/>
          <w:lang w:val="en"/>
        </w:rPr>
        <w:t xml:space="preserve">. </w:t>
      </w:r>
      <w:r w:rsidR="00D0214B">
        <w:rPr>
          <w:rFonts w:ascii="Century Gothic" w:hAnsi="Century Gothic"/>
          <w:sz w:val="20"/>
          <w:szCs w:val="20"/>
          <w:lang w:val="en"/>
        </w:rPr>
        <w:t xml:space="preserve">Where access to a device or suitable internet connection is a barrier to accessing work this should be brought to the attention of class teams and the school will </w:t>
      </w:r>
      <w:proofErr w:type="spellStart"/>
      <w:r w:rsidR="00D0214B">
        <w:rPr>
          <w:rFonts w:ascii="Century Gothic" w:hAnsi="Century Gothic"/>
          <w:sz w:val="20"/>
          <w:szCs w:val="20"/>
          <w:lang w:val="en"/>
        </w:rPr>
        <w:t>endeavour</w:t>
      </w:r>
      <w:proofErr w:type="spellEnd"/>
      <w:r w:rsidR="00D0214B">
        <w:rPr>
          <w:rFonts w:ascii="Century Gothic" w:hAnsi="Century Gothic"/>
          <w:sz w:val="20"/>
          <w:szCs w:val="20"/>
          <w:lang w:val="en"/>
        </w:rPr>
        <w:t xml:space="preserve"> to provide access through a loan scheme</w:t>
      </w:r>
    </w:p>
    <w:bookmarkEnd w:id="12"/>
    <w:p w14:paraId="5A707F68" w14:textId="77777777" w:rsidR="00F429D0" w:rsidRDefault="00F429D0" w:rsidP="00F429D0">
      <w:pPr>
        <w:widowControl w:val="0"/>
        <w:overflowPunct w:val="0"/>
        <w:autoSpaceDE w:val="0"/>
        <w:spacing w:after="120" w:line="240" w:lineRule="auto"/>
      </w:pPr>
      <w:r>
        <w:rPr>
          <w:rFonts w:ascii="Century Gothic" w:hAnsi="Century Gothic"/>
          <w:noProof/>
          <w:color w:val="auto"/>
          <w:sz w:val="22"/>
          <w:szCs w:val="22"/>
        </w:rPr>
        <mc:AlternateContent>
          <mc:Choice Requires="wps">
            <w:drawing>
              <wp:inline distT="0" distB="0" distL="0" distR="0" wp14:anchorId="5A707F7A" wp14:editId="5A707F7B">
                <wp:extent cx="5986147" cy="1132841"/>
                <wp:effectExtent l="0" t="0" r="14603" b="10159"/>
                <wp:docPr id="3" name="Text Box 2"/>
                <wp:cNvGraphicFramePr/>
                <a:graphic xmlns:a="http://schemas.openxmlformats.org/drawingml/2006/main">
                  <a:graphicData uri="http://schemas.microsoft.com/office/word/2010/wordprocessingShape">
                    <wps:wsp>
                      <wps:cNvSpPr txBox="1"/>
                      <wps:spPr>
                        <a:xfrm>
                          <a:off x="0" y="0"/>
                          <a:ext cx="5986147" cy="1132841"/>
                        </a:xfrm>
                        <a:prstGeom prst="rect">
                          <a:avLst/>
                        </a:prstGeom>
                        <a:solidFill>
                          <a:srgbClr val="FFFFFF"/>
                        </a:solidFill>
                        <a:ln w="9528">
                          <a:solidFill>
                            <a:srgbClr val="000000"/>
                          </a:solidFill>
                          <a:prstDash val="solid"/>
                        </a:ln>
                      </wps:spPr>
                      <wps:txbx>
                        <w:txbxContent>
                          <w:p w14:paraId="5A707F99" w14:textId="77777777" w:rsidR="00F429D0" w:rsidRPr="004A751D" w:rsidRDefault="00F429D0" w:rsidP="00F429D0">
                            <w:pPr>
                              <w:spacing w:after="0" w:line="276" w:lineRule="auto"/>
                              <w:rPr>
                                <w:rFonts w:ascii="Century Gothic" w:hAnsi="Century Gothic"/>
                                <w:color w:val="auto"/>
                                <w:sz w:val="20"/>
                                <w:szCs w:val="20"/>
                              </w:rPr>
                            </w:pPr>
                            <w:r w:rsidRPr="004A751D">
                              <w:rPr>
                                <w:rFonts w:ascii="Century Gothic" w:hAnsi="Century Gothic"/>
                                <w:color w:val="auto"/>
                                <w:sz w:val="20"/>
                                <w:szCs w:val="20"/>
                              </w:rPr>
                              <w:t>Please contact the school for further information about:</w:t>
                            </w:r>
                          </w:p>
                          <w:p w14:paraId="5A707F9A" w14:textId="77777777" w:rsidR="00F429D0" w:rsidRPr="004A751D" w:rsidRDefault="00F429D0" w:rsidP="00F429D0">
                            <w:pPr>
                              <w:pStyle w:val="ListParagraph"/>
                              <w:numPr>
                                <w:ilvl w:val="0"/>
                                <w:numId w:val="4"/>
                              </w:numPr>
                              <w:spacing w:after="0" w:line="276" w:lineRule="auto"/>
                              <w:rPr>
                                <w:rFonts w:ascii="Century Gothic" w:hAnsi="Century Gothic"/>
                                <w:color w:val="auto"/>
                                <w:sz w:val="20"/>
                                <w:szCs w:val="20"/>
                              </w:rPr>
                            </w:pPr>
                            <w:r w:rsidRPr="004A751D">
                              <w:rPr>
                                <w:rFonts w:ascii="Century Gothic" w:hAnsi="Century Gothic"/>
                                <w:color w:val="auto"/>
                                <w:sz w:val="20"/>
                                <w:szCs w:val="20"/>
                              </w:rPr>
                              <w:t>How to access a device such as a laptop</w:t>
                            </w:r>
                          </w:p>
                          <w:p w14:paraId="5A707F9B" w14:textId="6903CDDC" w:rsidR="00F429D0" w:rsidRDefault="00F429D0" w:rsidP="00F429D0">
                            <w:pPr>
                              <w:pStyle w:val="ListParagraph"/>
                              <w:numPr>
                                <w:ilvl w:val="0"/>
                                <w:numId w:val="4"/>
                              </w:numPr>
                              <w:spacing w:after="0" w:line="276" w:lineRule="auto"/>
                              <w:rPr>
                                <w:rFonts w:ascii="Century Gothic" w:hAnsi="Century Gothic"/>
                                <w:color w:val="auto"/>
                                <w:sz w:val="20"/>
                                <w:szCs w:val="20"/>
                              </w:rPr>
                            </w:pPr>
                            <w:r w:rsidRPr="004A751D">
                              <w:rPr>
                                <w:rFonts w:ascii="Century Gothic" w:hAnsi="Century Gothic"/>
                                <w:color w:val="auto"/>
                                <w:sz w:val="20"/>
                                <w:szCs w:val="20"/>
                              </w:rPr>
                              <w:t>How to access a device to allow internet access</w:t>
                            </w:r>
                          </w:p>
                          <w:p w14:paraId="51FD595F" w14:textId="4CFED4D6" w:rsidR="00F02732" w:rsidRPr="004A751D" w:rsidRDefault="00F02732" w:rsidP="00F429D0">
                            <w:pPr>
                              <w:pStyle w:val="ListParagraph"/>
                              <w:numPr>
                                <w:ilvl w:val="0"/>
                                <w:numId w:val="4"/>
                              </w:numPr>
                              <w:spacing w:after="0" w:line="276" w:lineRule="auto"/>
                              <w:rPr>
                                <w:rFonts w:ascii="Century Gothic" w:hAnsi="Century Gothic"/>
                                <w:color w:val="auto"/>
                                <w:sz w:val="20"/>
                                <w:szCs w:val="20"/>
                              </w:rPr>
                            </w:pPr>
                            <w:r>
                              <w:rPr>
                                <w:rFonts w:ascii="Century Gothic" w:hAnsi="Century Gothic"/>
                                <w:color w:val="auto"/>
                                <w:sz w:val="20"/>
                                <w:szCs w:val="20"/>
                              </w:rPr>
                              <w:t xml:space="preserve">If you require any </w:t>
                            </w:r>
                            <w:r w:rsidR="00944551">
                              <w:rPr>
                                <w:rFonts w:ascii="Century Gothic" w:hAnsi="Century Gothic"/>
                                <w:color w:val="auto"/>
                                <w:sz w:val="20"/>
                                <w:szCs w:val="20"/>
                              </w:rPr>
                              <w:t xml:space="preserve">technical </w:t>
                            </w:r>
                            <w:r>
                              <w:rPr>
                                <w:rFonts w:ascii="Century Gothic" w:hAnsi="Century Gothic"/>
                                <w:color w:val="auto"/>
                                <w:sz w:val="20"/>
                                <w:szCs w:val="20"/>
                              </w:rPr>
                              <w:t xml:space="preserve">support to access online learning </w:t>
                            </w:r>
                            <w:r w:rsidR="00944551">
                              <w:rPr>
                                <w:rFonts w:ascii="Century Gothic" w:hAnsi="Century Gothic"/>
                                <w:color w:val="auto"/>
                                <w:sz w:val="20"/>
                                <w:szCs w:val="20"/>
                              </w:rPr>
                              <w:t xml:space="preserve">through the </w:t>
                            </w:r>
                            <w:proofErr w:type="spellStart"/>
                            <w:r w:rsidR="00944551">
                              <w:rPr>
                                <w:rFonts w:ascii="Century Gothic" w:hAnsi="Century Gothic"/>
                                <w:color w:val="auto"/>
                                <w:sz w:val="20"/>
                                <w:szCs w:val="20"/>
                              </w:rPr>
                              <w:t>SeeSaw</w:t>
                            </w:r>
                            <w:proofErr w:type="spellEnd"/>
                            <w:r w:rsidR="00944551">
                              <w:rPr>
                                <w:rFonts w:ascii="Century Gothic" w:hAnsi="Century Gothic"/>
                                <w:color w:val="auto"/>
                                <w:sz w:val="20"/>
                                <w:szCs w:val="20"/>
                              </w:rPr>
                              <w:t xml:space="preserve"> application</w:t>
                            </w:r>
                          </w:p>
                        </w:txbxContent>
                      </wps:txbx>
                      <wps:bodyPr vert="horz" wrap="square" lIns="91440" tIns="45720" rIns="91440" bIns="45720" anchor="t" anchorCtr="0" compatLnSpc="0">
                        <a:noAutofit/>
                      </wps:bodyPr>
                    </wps:wsp>
                  </a:graphicData>
                </a:graphic>
              </wp:inline>
            </w:drawing>
          </mc:Choice>
          <mc:Fallback xmlns:a="http://schemas.openxmlformats.org/drawingml/2006/main">
            <w:pict>
              <v:shape id="_x0000_s1028" style="width:471.35pt;height:89.2pt;visibility:visible;mso-wrap-style:square;mso-left-percent:-10001;mso-top-percent:-10001;mso-position-horizontal:absolute;mso-position-horizontal-relative:char;mso-position-vertical:absolute;mso-position-vertical-relative:line;mso-left-percent:-10001;mso-top-percent:-10001;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" w14:anchorId="5A707F7A">
                <v:textbox>
                  <w:txbxContent>
                    <w:p w:rsidRPr="004A751D" w:rsidR="00F429D0" w:rsidP="00F429D0" w:rsidRDefault="00F429D0" w14:paraId="5A707F99" w14:textId="77777777">
                      <w:pPr>
                        <w:spacing w:after="0" w:line="276" w:lineRule="auto"/>
                        <w:rPr>
                          <w:rFonts w:ascii="Century Gothic" w:hAnsi="Century Gothic"/>
                          <w:color w:val="auto"/>
                          <w:sz w:val="20"/>
                          <w:szCs w:val="20"/>
                        </w:rPr>
                      </w:pPr>
                      <w:r w:rsidRPr="004A751D">
                        <w:rPr>
                          <w:rFonts w:ascii="Century Gothic" w:hAnsi="Century Gothic"/>
                          <w:color w:val="auto"/>
                          <w:sz w:val="20"/>
                          <w:szCs w:val="20"/>
                        </w:rPr>
                        <w:t>Please contact the school for further information about:</w:t>
                      </w:r>
                    </w:p>
                    <w:p w:rsidRPr="004A751D" w:rsidR="00F429D0" w:rsidP="00F429D0" w:rsidRDefault="00F429D0" w14:paraId="5A707F9A" w14:textId="77777777">
                      <w:pPr>
                        <w:pStyle w:val="ListParagraph"/>
                        <w:numPr>
                          <w:ilvl w:val="0"/>
                          <w:numId w:val="4"/>
                        </w:numPr>
                        <w:spacing w:after="0" w:line="276" w:lineRule="auto"/>
                        <w:rPr>
                          <w:rFonts w:ascii="Century Gothic" w:hAnsi="Century Gothic"/>
                          <w:color w:val="auto"/>
                          <w:sz w:val="20"/>
                          <w:szCs w:val="20"/>
                        </w:rPr>
                      </w:pPr>
                      <w:r w:rsidRPr="004A751D">
                        <w:rPr>
                          <w:rFonts w:ascii="Century Gothic" w:hAnsi="Century Gothic"/>
                          <w:color w:val="auto"/>
                          <w:sz w:val="20"/>
                          <w:szCs w:val="20"/>
                        </w:rPr>
                        <w:t>How to access a device such as a laptop</w:t>
                      </w:r>
                    </w:p>
                    <w:p w:rsidR="00F429D0" w:rsidP="00F429D0" w:rsidRDefault="00F429D0" w14:paraId="5A707F9B" w14:textId="6903CDDC">
                      <w:pPr>
                        <w:pStyle w:val="ListParagraph"/>
                        <w:numPr>
                          <w:ilvl w:val="0"/>
                          <w:numId w:val="4"/>
                        </w:numPr>
                        <w:spacing w:after="0" w:line="276" w:lineRule="auto"/>
                        <w:rPr>
                          <w:rFonts w:ascii="Century Gothic" w:hAnsi="Century Gothic"/>
                          <w:color w:val="auto"/>
                          <w:sz w:val="20"/>
                          <w:szCs w:val="20"/>
                        </w:rPr>
                      </w:pPr>
                      <w:r w:rsidRPr="004A751D">
                        <w:rPr>
                          <w:rFonts w:ascii="Century Gothic" w:hAnsi="Century Gothic"/>
                          <w:color w:val="auto"/>
                          <w:sz w:val="20"/>
                          <w:szCs w:val="20"/>
                        </w:rPr>
                        <w:t>How to access a device to allow internet access</w:t>
                      </w:r>
                    </w:p>
                    <w:p w:rsidRPr="004A751D" w:rsidR="00F02732" w:rsidP="00F429D0" w:rsidRDefault="00F02732" w14:paraId="51FD595F" w14:textId="4CFED4D6">
                      <w:pPr>
                        <w:pStyle w:val="ListParagraph"/>
                        <w:numPr>
                          <w:ilvl w:val="0"/>
                          <w:numId w:val="4"/>
                        </w:numPr>
                        <w:spacing w:after="0" w:line="276" w:lineRule="auto"/>
                        <w:rPr>
                          <w:rFonts w:ascii="Century Gothic" w:hAnsi="Century Gothic"/>
                          <w:color w:val="auto"/>
                          <w:sz w:val="20"/>
                          <w:szCs w:val="20"/>
                        </w:rPr>
                      </w:pPr>
                      <w:r>
                        <w:rPr>
                          <w:rFonts w:ascii="Century Gothic" w:hAnsi="Century Gothic"/>
                          <w:color w:val="auto"/>
                          <w:sz w:val="20"/>
                          <w:szCs w:val="20"/>
                        </w:rPr>
                        <w:t xml:space="preserve">If you require any </w:t>
                      </w:r>
                      <w:r w:rsidR="00944551">
                        <w:rPr>
                          <w:rFonts w:ascii="Century Gothic" w:hAnsi="Century Gothic"/>
                          <w:color w:val="auto"/>
                          <w:sz w:val="20"/>
                          <w:szCs w:val="20"/>
                        </w:rPr>
                        <w:t xml:space="preserve">technical </w:t>
                      </w:r>
                      <w:r>
                        <w:rPr>
                          <w:rFonts w:ascii="Century Gothic" w:hAnsi="Century Gothic"/>
                          <w:color w:val="auto"/>
                          <w:sz w:val="20"/>
                          <w:szCs w:val="20"/>
                        </w:rPr>
                        <w:t xml:space="preserve">support to access online learning </w:t>
                      </w:r>
                      <w:r w:rsidR="00944551">
                        <w:rPr>
                          <w:rFonts w:ascii="Century Gothic" w:hAnsi="Century Gothic"/>
                          <w:color w:val="auto"/>
                          <w:sz w:val="20"/>
                          <w:szCs w:val="20"/>
                        </w:rPr>
                        <w:t xml:space="preserve">through the </w:t>
                      </w:r>
                      <w:proofErr w:type="spellStart"/>
                      <w:r w:rsidR="00944551">
                        <w:rPr>
                          <w:rFonts w:ascii="Century Gothic" w:hAnsi="Century Gothic"/>
                          <w:color w:val="auto"/>
                          <w:sz w:val="20"/>
                          <w:szCs w:val="20"/>
                        </w:rPr>
                        <w:t>SeeSaw</w:t>
                      </w:r>
                      <w:proofErr w:type="spellEnd"/>
                      <w:r w:rsidR="00944551">
                        <w:rPr>
                          <w:rFonts w:ascii="Century Gothic" w:hAnsi="Century Gothic"/>
                          <w:color w:val="auto"/>
                          <w:sz w:val="20"/>
                          <w:szCs w:val="20"/>
                        </w:rPr>
                        <w:t xml:space="preserve"> application</w:t>
                      </w:r>
                    </w:p>
                  </w:txbxContent>
                </v:textbox>
                <w10:anchorlock/>
              </v:shape>
            </w:pict>
          </mc:Fallback>
        </mc:AlternateContent>
      </w:r>
    </w:p>
    <w:p w14:paraId="5A707F69" w14:textId="77777777" w:rsidR="00F429D0" w:rsidRPr="00901230" w:rsidRDefault="00F429D0" w:rsidP="00F429D0">
      <w:pPr>
        <w:pStyle w:val="Heading3"/>
        <w:spacing w:before="0" w:after="0"/>
        <w:jc w:val="both"/>
        <w:rPr>
          <w:rFonts w:ascii="Century Gothic" w:hAnsi="Century Gothic"/>
          <w:color w:val="auto"/>
          <w:sz w:val="20"/>
          <w:szCs w:val="20"/>
        </w:rPr>
      </w:pPr>
      <w:r w:rsidRPr="00901230">
        <w:rPr>
          <w:rFonts w:ascii="Century Gothic" w:hAnsi="Century Gothic"/>
          <w:color w:val="auto"/>
          <w:sz w:val="20"/>
          <w:szCs w:val="20"/>
        </w:rPr>
        <w:t>How will my child be taught remotely?</w:t>
      </w:r>
    </w:p>
    <w:p w14:paraId="5A707F6A" w14:textId="77777777" w:rsidR="00F429D0" w:rsidRPr="00FD4423" w:rsidRDefault="00F429D0" w:rsidP="00F429D0">
      <w:pPr>
        <w:pStyle w:val="Heading3"/>
        <w:spacing w:before="0" w:after="0"/>
        <w:jc w:val="both"/>
        <w:rPr>
          <w:rFonts w:ascii="Century Gothic" w:hAnsi="Century Gothic" w:cs="Arial"/>
          <w:b w:val="0"/>
          <w:color w:val="auto"/>
          <w:sz w:val="20"/>
          <w:szCs w:val="20"/>
          <w:lang w:val="en"/>
        </w:rPr>
      </w:pPr>
      <w:r w:rsidRPr="00FD4423">
        <w:rPr>
          <w:rFonts w:ascii="Century Gothic" w:hAnsi="Century Gothic" w:cs="Arial"/>
          <w:b w:val="0"/>
          <w:color w:val="auto"/>
          <w:sz w:val="20"/>
          <w:szCs w:val="20"/>
          <w:lang w:val="en"/>
        </w:rPr>
        <w:t>Teachers and support staff will work together to deliver a combination of approaches to teach pupils remotely.</w:t>
      </w:r>
    </w:p>
    <w:p w14:paraId="3EDA144B" w14:textId="77777777" w:rsidR="00FD4423" w:rsidRDefault="00F429D0" w:rsidP="00FD4423">
      <w:pPr>
        <w:pStyle w:val="Heading3"/>
        <w:spacing w:before="0" w:after="0"/>
        <w:jc w:val="both"/>
        <w:rPr>
          <w:rFonts w:ascii="Century Gothic" w:hAnsi="Century Gothic"/>
          <w:color w:val="auto"/>
          <w:sz w:val="22"/>
          <w:szCs w:val="22"/>
          <w:lang w:val="en"/>
        </w:rPr>
      </w:pPr>
      <w:r>
        <w:rPr>
          <w:rFonts w:ascii="Century Gothic" w:hAnsi="Century Gothic"/>
          <w:noProof/>
          <w:color w:val="auto"/>
          <w:sz w:val="22"/>
          <w:szCs w:val="22"/>
        </w:rPr>
        <mc:AlternateContent>
          <mc:Choice Requires="wps">
            <w:drawing>
              <wp:inline distT="0" distB="0" distL="0" distR="0" wp14:anchorId="5A707F7C" wp14:editId="5A707F7D">
                <wp:extent cx="6057269" cy="1743075"/>
                <wp:effectExtent l="0" t="0" r="19681" b="28575"/>
                <wp:docPr id="4" name="Text Box 2"/>
                <wp:cNvGraphicFramePr/>
                <a:graphic xmlns:a="http://schemas.openxmlformats.org/drawingml/2006/main">
                  <a:graphicData uri="http://schemas.microsoft.com/office/word/2010/wordprocessingShape">
                    <wps:wsp>
                      <wps:cNvSpPr txBox="1"/>
                      <wps:spPr>
                        <a:xfrm>
                          <a:off x="0" y="0"/>
                          <a:ext cx="6057269" cy="1743075"/>
                        </a:xfrm>
                        <a:prstGeom prst="rect">
                          <a:avLst/>
                        </a:prstGeom>
                        <a:solidFill>
                          <a:srgbClr val="FFFFFF"/>
                        </a:solidFill>
                        <a:ln w="9528">
                          <a:solidFill>
                            <a:srgbClr val="000000"/>
                          </a:solidFill>
                          <a:prstDash val="solid"/>
                        </a:ln>
                      </wps:spPr>
                      <wps:txbx>
                        <w:txbxContent>
                          <w:p w14:paraId="5A707F9C" w14:textId="77777777" w:rsidR="00F429D0" w:rsidRPr="00FD4423" w:rsidRDefault="00F429D0" w:rsidP="00F429D0">
                            <w:pPr>
                              <w:spacing w:after="0" w:line="276" w:lineRule="auto"/>
                              <w:rPr>
                                <w:rFonts w:ascii="Century Gothic" w:hAnsi="Century Gothic"/>
                                <w:sz w:val="20"/>
                                <w:szCs w:val="20"/>
                              </w:rPr>
                            </w:pPr>
                            <w:r w:rsidRPr="00FD4423">
                              <w:rPr>
                                <w:rFonts w:ascii="Century Gothic" w:hAnsi="Century Gothic"/>
                                <w:sz w:val="20"/>
                                <w:szCs w:val="20"/>
                              </w:rPr>
                              <w:t>Some examples of remote teaching approaches include:</w:t>
                            </w:r>
                          </w:p>
                          <w:p w14:paraId="5A707F9D" w14:textId="77777777" w:rsidR="00F429D0" w:rsidRPr="00FD4423" w:rsidRDefault="00F429D0" w:rsidP="00F429D0">
                            <w:pPr>
                              <w:pStyle w:val="DeptBullets"/>
                              <w:numPr>
                                <w:ilvl w:val="0"/>
                                <w:numId w:val="5"/>
                              </w:numPr>
                              <w:spacing w:after="0" w:line="276" w:lineRule="auto"/>
                              <w:rPr>
                                <w:rFonts w:ascii="Century Gothic" w:hAnsi="Century Gothic"/>
                                <w:sz w:val="20"/>
                              </w:rPr>
                            </w:pPr>
                            <w:r w:rsidRPr="00FD4423">
                              <w:rPr>
                                <w:rFonts w:ascii="Century Gothic" w:hAnsi="Century Gothic"/>
                                <w:sz w:val="20"/>
                              </w:rPr>
                              <w:t>Recorded teaching sessions (e.g. Video/audio recordings made by teachers and support staff)</w:t>
                            </w:r>
                          </w:p>
                          <w:p w14:paraId="5A707F9E" w14:textId="77777777" w:rsidR="00F429D0" w:rsidRPr="00FD4423" w:rsidRDefault="00F429D0" w:rsidP="00F429D0">
                            <w:pPr>
                              <w:pStyle w:val="DeptBullets"/>
                              <w:numPr>
                                <w:ilvl w:val="0"/>
                                <w:numId w:val="5"/>
                              </w:numPr>
                              <w:spacing w:after="0" w:line="276" w:lineRule="auto"/>
                              <w:rPr>
                                <w:rFonts w:ascii="Century Gothic" w:hAnsi="Century Gothic"/>
                                <w:sz w:val="20"/>
                              </w:rPr>
                            </w:pPr>
                            <w:r w:rsidRPr="00FD4423">
                              <w:rPr>
                                <w:rFonts w:ascii="Century Gothic" w:hAnsi="Century Gothic"/>
                                <w:sz w:val="20"/>
                              </w:rPr>
                              <w:t>Printed resources produced by teachers (e.g. workbooks, symbol support)</w:t>
                            </w:r>
                          </w:p>
                          <w:p w14:paraId="5A707F9F" w14:textId="77777777" w:rsidR="00F429D0" w:rsidRPr="00FD4423" w:rsidRDefault="00F429D0" w:rsidP="00F429D0">
                            <w:pPr>
                              <w:pStyle w:val="DeptBullets"/>
                              <w:numPr>
                                <w:ilvl w:val="0"/>
                                <w:numId w:val="5"/>
                              </w:numPr>
                              <w:spacing w:after="0" w:line="276" w:lineRule="auto"/>
                              <w:rPr>
                                <w:rFonts w:ascii="Century Gothic" w:hAnsi="Century Gothic"/>
                                <w:sz w:val="20"/>
                              </w:rPr>
                            </w:pPr>
                            <w:r w:rsidRPr="00FD4423">
                              <w:rPr>
                                <w:rFonts w:ascii="Century Gothic" w:hAnsi="Century Gothic"/>
                                <w:sz w:val="20"/>
                              </w:rPr>
                              <w:t>Commercially available websites supporting the teaching of specific subjects including video clips and worksheets</w:t>
                            </w:r>
                          </w:p>
                          <w:p w14:paraId="5A707FA0" w14:textId="77777777" w:rsidR="00F429D0" w:rsidRPr="00FD4423" w:rsidRDefault="00F429D0" w:rsidP="00F429D0">
                            <w:pPr>
                              <w:pStyle w:val="DeptBullets"/>
                              <w:numPr>
                                <w:ilvl w:val="0"/>
                                <w:numId w:val="5"/>
                              </w:numPr>
                              <w:spacing w:after="0" w:line="276" w:lineRule="auto"/>
                              <w:rPr>
                                <w:rFonts w:ascii="Century Gothic" w:hAnsi="Century Gothic"/>
                                <w:sz w:val="20"/>
                              </w:rPr>
                            </w:pPr>
                            <w:r w:rsidRPr="00FD4423">
                              <w:rPr>
                                <w:rFonts w:ascii="Century Gothic" w:hAnsi="Century Gothic"/>
                                <w:sz w:val="20"/>
                              </w:rPr>
                              <w:t>Some project work and/or internet research activities</w:t>
                            </w:r>
                          </w:p>
                          <w:p w14:paraId="5A707FA1" w14:textId="77777777" w:rsidR="00F429D0" w:rsidRPr="00FD4423" w:rsidRDefault="00F429D0" w:rsidP="00F429D0">
                            <w:pPr>
                              <w:pStyle w:val="DeptBullets"/>
                              <w:numPr>
                                <w:ilvl w:val="0"/>
                                <w:numId w:val="5"/>
                              </w:numPr>
                              <w:spacing w:after="0" w:line="276" w:lineRule="auto"/>
                              <w:rPr>
                                <w:rFonts w:ascii="Century Gothic" w:hAnsi="Century Gothic"/>
                                <w:sz w:val="20"/>
                              </w:rPr>
                            </w:pPr>
                            <w:r w:rsidRPr="00FD4423">
                              <w:rPr>
                                <w:rFonts w:ascii="Century Gothic" w:hAnsi="Century Gothic"/>
                                <w:sz w:val="20"/>
                              </w:rPr>
                              <w:t xml:space="preserve">Access to Teams meetings to allow contact with peers </w:t>
                            </w:r>
                          </w:p>
                        </w:txbxContent>
                      </wps:txbx>
                      <wps:bodyPr vert="horz" wrap="square" lIns="91440" tIns="45720" rIns="91440" bIns="45720" anchor="t" anchorCtr="0" compatLnSpc="0">
                        <a:noAutofit/>
                      </wps:bodyPr>
                    </wps:wsp>
                  </a:graphicData>
                </a:graphic>
              </wp:inline>
            </w:drawing>
          </mc:Choice>
          <mc:Fallback xmlns:a="http://schemas.openxmlformats.org/drawingml/2006/main">
            <w:pict>
              <v:shape id="_x0000_s1029" style="width:476.95pt;height:137.25pt;visibility:visible;mso-wrap-style:square;mso-left-percent:-10001;mso-top-percent:-10001;mso-position-horizontal:absolute;mso-position-horizontal-relative:char;mso-position-vertical:absolute;mso-position-vertical-relative:line;mso-left-percent:-10001;mso-top-percent:-10001;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" w14:anchorId="5A707F7C">
                <v:textbox>
                  <w:txbxContent>
                    <w:p w:rsidRPr="00FD4423" w:rsidR="00F429D0" w:rsidP="00F429D0" w:rsidRDefault="00F429D0" w14:paraId="5A707F9C" w14:textId="77777777">
                      <w:pPr>
                        <w:spacing w:after="0" w:line="276" w:lineRule="auto"/>
                        <w:rPr>
                          <w:rFonts w:ascii="Century Gothic" w:hAnsi="Century Gothic"/>
                          <w:sz w:val="20"/>
                          <w:szCs w:val="20"/>
                        </w:rPr>
                      </w:pPr>
                      <w:r w:rsidRPr="00FD4423">
                        <w:rPr>
                          <w:rFonts w:ascii="Century Gothic" w:hAnsi="Century Gothic"/>
                          <w:sz w:val="20"/>
                          <w:szCs w:val="20"/>
                        </w:rPr>
                        <w:t>Some examples of remote teaching approaches include:</w:t>
                      </w:r>
                    </w:p>
                    <w:p w:rsidRPr="00FD4423" w:rsidR="00F429D0" w:rsidP="00F429D0" w:rsidRDefault="00F429D0" w14:paraId="5A707F9D" w14:textId="77777777">
                      <w:pPr>
                        <w:pStyle w:val="DeptBullets"/>
                        <w:numPr>
                          <w:ilvl w:val="0"/>
                          <w:numId w:val="5"/>
                        </w:numPr>
                        <w:spacing w:after="0" w:line="276" w:lineRule="auto"/>
                        <w:rPr>
                          <w:rFonts w:ascii="Century Gothic" w:hAnsi="Century Gothic"/>
                          <w:sz w:val="20"/>
                        </w:rPr>
                      </w:pPr>
                      <w:r w:rsidRPr="00FD4423">
                        <w:rPr>
                          <w:rFonts w:ascii="Century Gothic" w:hAnsi="Century Gothic"/>
                          <w:sz w:val="20"/>
                        </w:rPr>
                        <w:t>Recorded teaching sessions (e.g. Video/audio recordings made by teachers and support staff)</w:t>
                      </w:r>
                    </w:p>
                    <w:p w:rsidRPr="00FD4423" w:rsidR="00F429D0" w:rsidP="00F429D0" w:rsidRDefault="00F429D0" w14:paraId="5A707F9E" w14:textId="77777777">
                      <w:pPr>
                        <w:pStyle w:val="DeptBullets"/>
                        <w:numPr>
                          <w:ilvl w:val="0"/>
                          <w:numId w:val="5"/>
                        </w:numPr>
                        <w:spacing w:after="0" w:line="276" w:lineRule="auto"/>
                        <w:rPr>
                          <w:rFonts w:ascii="Century Gothic" w:hAnsi="Century Gothic"/>
                          <w:sz w:val="20"/>
                        </w:rPr>
                      </w:pPr>
                      <w:r w:rsidRPr="00FD4423">
                        <w:rPr>
                          <w:rFonts w:ascii="Century Gothic" w:hAnsi="Century Gothic"/>
                          <w:sz w:val="20"/>
                        </w:rPr>
                        <w:t>Printed resources produced by teachers (e.g. workbooks, symbol support)</w:t>
                      </w:r>
                    </w:p>
                    <w:p w:rsidRPr="00FD4423" w:rsidR="00F429D0" w:rsidP="00F429D0" w:rsidRDefault="00F429D0" w14:paraId="5A707F9F" w14:textId="77777777">
                      <w:pPr>
                        <w:pStyle w:val="DeptBullets"/>
                        <w:numPr>
                          <w:ilvl w:val="0"/>
                          <w:numId w:val="5"/>
                        </w:numPr>
                        <w:spacing w:after="0" w:line="276" w:lineRule="auto"/>
                        <w:rPr>
                          <w:rFonts w:ascii="Century Gothic" w:hAnsi="Century Gothic"/>
                          <w:sz w:val="20"/>
                        </w:rPr>
                      </w:pPr>
                      <w:r w:rsidRPr="00FD4423">
                        <w:rPr>
                          <w:rFonts w:ascii="Century Gothic" w:hAnsi="Century Gothic"/>
                          <w:sz w:val="20"/>
                        </w:rPr>
                        <w:t>Commercially available websites supporting the teaching of specific subjects including video clips and worksheets</w:t>
                      </w:r>
                    </w:p>
                    <w:p w:rsidRPr="00FD4423" w:rsidR="00F429D0" w:rsidP="00F429D0" w:rsidRDefault="00F429D0" w14:paraId="5A707FA0" w14:textId="77777777">
                      <w:pPr>
                        <w:pStyle w:val="DeptBullets"/>
                        <w:numPr>
                          <w:ilvl w:val="0"/>
                          <w:numId w:val="5"/>
                        </w:numPr>
                        <w:spacing w:after="0" w:line="276" w:lineRule="auto"/>
                        <w:rPr>
                          <w:rFonts w:ascii="Century Gothic" w:hAnsi="Century Gothic"/>
                          <w:sz w:val="20"/>
                        </w:rPr>
                      </w:pPr>
                      <w:r w:rsidRPr="00FD4423">
                        <w:rPr>
                          <w:rFonts w:ascii="Century Gothic" w:hAnsi="Century Gothic"/>
                          <w:sz w:val="20"/>
                        </w:rPr>
                        <w:t>Some project work and/or internet research activities</w:t>
                      </w:r>
                    </w:p>
                    <w:p w:rsidRPr="00FD4423" w:rsidR="00F429D0" w:rsidP="00F429D0" w:rsidRDefault="00F429D0" w14:paraId="5A707FA1" w14:textId="77777777">
                      <w:pPr>
                        <w:pStyle w:val="DeptBullets"/>
                        <w:numPr>
                          <w:ilvl w:val="0"/>
                          <w:numId w:val="5"/>
                        </w:numPr>
                        <w:spacing w:after="0" w:line="276" w:lineRule="auto"/>
                        <w:rPr>
                          <w:rFonts w:ascii="Century Gothic" w:hAnsi="Century Gothic"/>
                          <w:sz w:val="20"/>
                        </w:rPr>
                      </w:pPr>
                      <w:r w:rsidRPr="00FD4423">
                        <w:rPr>
                          <w:rFonts w:ascii="Century Gothic" w:hAnsi="Century Gothic"/>
                          <w:sz w:val="20"/>
                        </w:rPr>
                        <w:t xml:space="preserve">Access to Teams meetings to allow contact with peers </w:t>
                      </w:r>
                    </w:p>
                  </w:txbxContent>
                </v:textbox>
                <w10:anchorlock/>
              </v:shape>
            </w:pict>
          </mc:Fallback>
        </mc:AlternateContent>
      </w:r>
    </w:p>
    <w:p w14:paraId="4C326CEC" w14:textId="77777777" w:rsidR="00FD4423" w:rsidRDefault="00FD4423" w:rsidP="00FD4423">
      <w:pPr>
        <w:pStyle w:val="Heading3"/>
        <w:spacing w:before="0" w:after="0"/>
        <w:jc w:val="both"/>
        <w:rPr>
          <w:rFonts w:ascii="Century Gothic" w:hAnsi="Century Gothic"/>
          <w:color w:val="auto"/>
          <w:sz w:val="22"/>
          <w:szCs w:val="22"/>
          <w:lang w:val="en"/>
        </w:rPr>
      </w:pPr>
    </w:p>
    <w:p w14:paraId="5A707F6C" w14:textId="4F495AEF" w:rsidR="00F429D0" w:rsidRPr="00FD4423" w:rsidRDefault="00F429D0" w:rsidP="00FD4423">
      <w:pPr>
        <w:pStyle w:val="Heading3"/>
        <w:spacing w:before="0" w:after="0"/>
        <w:jc w:val="both"/>
      </w:pPr>
      <w:r>
        <w:rPr>
          <w:rFonts w:ascii="Century Gothic" w:hAnsi="Century Gothic"/>
          <w:color w:val="auto"/>
          <w:sz w:val="22"/>
          <w:szCs w:val="22"/>
          <w:lang w:val="en"/>
        </w:rPr>
        <w:t>Engagement and feedback</w:t>
      </w:r>
    </w:p>
    <w:p w14:paraId="5A707F6D" w14:textId="77777777" w:rsidR="00F429D0" w:rsidRPr="00FD4423" w:rsidRDefault="00F429D0" w:rsidP="00F429D0">
      <w:pPr>
        <w:pStyle w:val="Heading2"/>
        <w:spacing w:before="0" w:after="0" w:line="276" w:lineRule="auto"/>
        <w:jc w:val="both"/>
        <w:rPr>
          <w:rFonts w:ascii="Century Gothic" w:hAnsi="Century Gothic"/>
          <w:color w:val="auto"/>
          <w:sz w:val="20"/>
          <w:szCs w:val="20"/>
        </w:rPr>
      </w:pPr>
      <w:r w:rsidRPr="00FD4423">
        <w:rPr>
          <w:rFonts w:ascii="Century Gothic" w:hAnsi="Century Gothic"/>
          <w:color w:val="auto"/>
          <w:sz w:val="20"/>
          <w:szCs w:val="20"/>
        </w:rPr>
        <w:t>How can families provide support at home?</w:t>
      </w:r>
    </w:p>
    <w:p w14:paraId="5A707F6F" w14:textId="3BB14D1F" w:rsidR="00F429D0" w:rsidRPr="00FD4423" w:rsidRDefault="00F429D0" w:rsidP="00F429D0">
      <w:pPr>
        <w:spacing w:after="0" w:line="276" w:lineRule="auto"/>
        <w:jc w:val="both"/>
        <w:rPr>
          <w:rFonts w:ascii="Century Gothic" w:hAnsi="Century Gothic" w:cs="Arial"/>
          <w:color w:val="auto"/>
          <w:sz w:val="20"/>
          <w:szCs w:val="20"/>
          <w:lang w:val="en"/>
        </w:rPr>
      </w:pPr>
      <w:r w:rsidRPr="49C1D439">
        <w:rPr>
          <w:rFonts w:ascii="Century Gothic" w:hAnsi="Century Gothic" w:cs="Arial"/>
          <w:color w:val="auto"/>
          <w:sz w:val="20"/>
          <w:szCs w:val="20"/>
          <w:lang w:val="en"/>
        </w:rPr>
        <w:t xml:space="preserve">We </w:t>
      </w:r>
      <w:proofErr w:type="spellStart"/>
      <w:r w:rsidRPr="49C1D439">
        <w:rPr>
          <w:rFonts w:ascii="Century Gothic" w:hAnsi="Century Gothic" w:cs="Arial"/>
          <w:color w:val="auto"/>
          <w:sz w:val="20"/>
          <w:szCs w:val="20"/>
          <w:lang w:val="en"/>
        </w:rPr>
        <w:t>recognise</w:t>
      </w:r>
      <w:proofErr w:type="spellEnd"/>
      <w:r w:rsidRPr="49C1D439">
        <w:rPr>
          <w:rFonts w:ascii="Century Gothic" w:hAnsi="Century Gothic" w:cs="Arial"/>
          <w:color w:val="auto"/>
          <w:sz w:val="20"/>
          <w:szCs w:val="20"/>
          <w:lang w:val="en"/>
        </w:rPr>
        <w:t xml:space="preserve"> that some pupils may not be able to access remote learning without support from adults at home. We acknowledge the difficulties this may place on families, and we will work with parents and </w:t>
      </w:r>
      <w:proofErr w:type="spellStart"/>
      <w:r w:rsidRPr="49C1D439">
        <w:rPr>
          <w:rFonts w:ascii="Century Gothic" w:hAnsi="Century Gothic" w:cs="Arial"/>
          <w:color w:val="auto"/>
          <w:sz w:val="20"/>
          <w:szCs w:val="20"/>
          <w:lang w:val="en"/>
        </w:rPr>
        <w:t>carers</w:t>
      </w:r>
      <w:proofErr w:type="spellEnd"/>
      <w:r w:rsidRPr="49C1D439">
        <w:rPr>
          <w:rFonts w:ascii="Century Gothic" w:hAnsi="Century Gothic" w:cs="Arial"/>
          <w:color w:val="auto"/>
          <w:sz w:val="20"/>
          <w:szCs w:val="20"/>
          <w:lang w:val="en"/>
        </w:rPr>
        <w:t xml:space="preserve"> to enable children to do the best that they can.</w:t>
      </w:r>
      <w:r w:rsidR="00FD4423" w:rsidRPr="49C1D439">
        <w:rPr>
          <w:rFonts w:ascii="Century Gothic" w:hAnsi="Century Gothic" w:cs="Arial"/>
          <w:color w:val="auto"/>
          <w:sz w:val="20"/>
          <w:szCs w:val="20"/>
          <w:lang w:val="en"/>
        </w:rPr>
        <w:t xml:space="preserve"> </w:t>
      </w:r>
      <w:r w:rsidR="00FD4423" w:rsidRPr="49C1D439">
        <w:rPr>
          <w:rFonts w:ascii="Century Gothic" w:hAnsi="Century Gothic"/>
          <w:color w:val="auto"/>
          <w:sz w:val="20"/>
          <w:szCs w:val="20"/>
        </w:rPr>
        <w:t>Providing f</w:t>
      </w:r>
      <w:proofErr w:type="spellStart"/>
      <w:r w:rsidRPr="49C1D439">
        <w:rPr>
          <w:rFonts w:ascii="Century Gothic" w:hAnsi="Century Gothic" w:cs="Arial"/>
          <w:color w:val="auto"/>
          <w:sz w:val="20"/>
          <w:szCs w:val="20"/>
          <w:lang w:val="en"/>
        </w:rPr>
        <w:t>eedback</w:t>
      </w:r>
      <w:proofErr w:type="spellEnd"/>
      <w:r w:rsidRPr="49C1D439">
        <w:rPr>
          <w:rFonts w:ascii="Century Gothic" w:hAnsi="Century Gothic" w:cs="Arial"/>
          <w:color w:val="auto"/>
          <w:sz w:val="20"/>
          <w:szCs w:val="20"/>
          <w:lang w:val="en"/>
        </w:rPr>
        <w:t xml:space="preserve"> can take many forms and may not always mean written comments for individual children. </w:t>
      </w:r>
      <w:r w:rsidR="00F10CE2" w:rsidRPr="49C1D439">
        <w:rPr>
          <w:rFonts w:ascii="Century Gothic" w:hAnsi="Century Gothic" w:cs="Arial"/>
          <w:color w:val="auto"/>
          <w:sz w:val="20"/>
          <w:szCs w:val="20"/>
          <w:lang w:val="en"/>
        </w:rPr>
        <w:t>Please do not put yourselves through undue pressure</w:t>
      </w:r>
      <w:r w:rsidR="00EE3536" w:rsidRPr="49C1D439">
        <w:rPr>
          <w:rFonts w:ascii="Century Gothic" w:hAnsi="Century Gothic" w:cs="Arial"/>
          <w:color w:val="auto"/>
          <w:sz w:val="20"/>
          <w:szCs w:val="20"/>
          <w:lang w:val="en"/>
        </w:rPr>
        <w:t xml:space="preserve"> with remote learning but do please discuss any issues with the </w:t>
      </w:r>
      <w:r w:rsidR="00EE3536" w:rsidRPr="49C1D439">
        <w:rPr>
          <w:rFonts w:ascii="Century Gothic" w:hAnsi="Century Gothic" w:cs="Arial"/>
          <w:color w:val="auto"/>
          <w:sz w:val="20"/>
          <w:szCs w:val="20"/>
          <w:lang w:val="en"/>
        </w:rPr>
        <w:lastRenderedPageBreak/>
        <w:t xml:space="preserve">class team. Your views will be taken into account and individual solutions worked towards </w:t>
      </w:r>
      <w:r w:rsidR="00AF7324" w:rsidRPr="49C1D439">
        <w:rPr>
          <w:rFonts w:ascii="Century Gothic" w:hAnsi="Century Gothic" w:cs="Arial"/>
          <w:color w:val="auto"/>
          <w:sz w:val="20"/>
          <w:szCs w:val="20"/>
          <w:lang w:val="en"/>
        </w:rPr>
        <w:t xml:space="preserve">taking into account </w:t>
      </w:r>
      <w:proofErr w:type="spellStart"/>
      <w:r w:rsidR="19411FEF" w:rsidRPr="49C1D439">
        <w:rPr>
          <w:rFonts w:ascii="Century Gothic" w:hAnsi="Century Gothic" w:cs="Arial"/>
          <w:color w:val="auto"/>
          <w:sz w:val="20"/>
          <w:szCs w:val="20"/>
          <w:lang w:val="en"/>
        </w:rPr>
        <w:t>indivual</w:t>
      </w:r>
      <w:proofErr w:type="spellEnd"/>
      <w:r w:rsidR="19411FEF" w:rsidRPr="49C1D439">
        <w:rPr>
          <w:rFonts w:ascii="Century Gothic" w:hAnsi="Century Gothic" w:cs="Arial"/>
          <w:color w:val="auto"/>
          <w:sz w:val="20"/>
          <w:szCs w:val="20"/>
          <w:lang w:val="en"/>
        </w:rPr>
        <w:t xml:space="preserve"> </w:t>
      </w:r>
      <w:r w:rsidR="00AF7324" w:rsidRPr="49C1D439">
        <w:rPr>
          <w:rFonts w:ascii="Century Gothic" w:hAnsi="Century Gothic" w:cs="Arial"/>
          <w:color w:val="auto"/>
          <w:sz w:val="20"/>
          <w:szCs w:val="20"/>
          <w:lang w:val="en"/>
        </w:rPr>
        <w:t>context</w:t>
      </w:r>
    </w:p>
    <w:p w14:paraId="5A707F70" w14:textId="77777777" w:rsidR="00F429D0" w:rsidRDefault="00F429D0" w:rsidP="00F429D0">
      <w:pPr>
        <w:spacing w:after="0" w:line="276" w:lineRule="auto"/>
        <w:jc w:val="both"/>
        <w:rPr>
          <w:rFonts w:ascii="Century Gothic" w:hAnsi="Century Gothic"/>
          <w:sz w:val="22"/>
          <w:szCs w:val="22"/>
        </w:rPr>
      </w:pPr>
    </w:p>
    <w:p w14:paraId="5A707F71" w14:textId="77777777" w:rsidR="00F429D0" w:rsidRDefault="00F429D0" w:rsidP="00F429D0">
      <w:pPr>
        <w:spacing w:before="100" w:after="120" w:line="240" w:lineRule="auto"/>
      </w:pPr>
      <w:r>
        <w:rPr>
          <w:rFonts w:ascii="Century Gothic" w:hAnsi="Century Gothic"/>
          <w:noProof/>
          <w:color w:val="auto"/>
          <w:sz w:val="22"/>
          <w:szCs w:val="22"/>
        </w:rPr>
        <mc:AlternateContent>
          <mc:Choice Requires="wps">
            <w:drawing>
              <wp:inline distT="0" distB="0" distL="0" distR="0" wp14:anchorId="5A707F7E" wp14:editId="231A034F">
                <wp:extent cx="5986147" cy="847725"/>
                <wp:effectExtent l="0" t="0" r="14605" b="28575"/>
                <wp:docPr id="5" name="Text Box 2"/>
                <wp:cNvGraphicFramePr/>
                <a:graphic xmlns:a="http://schemas.openxmlformats.org/drawingml/2006/main">
                  <a:graphicData uri="http://schemas.microsoft.com/office/word/2010/wordprocessingShape">
                    <wps:wsp>
                      <wps:cNvSpPr txBox="1"/>
                      <wps:spPr>
                        <a:xfrm>
                          <a:off x="0" y="0"/>
                          <a:ext cx="5986147" cy="847725"/>
                        </a:xfrm>
                        <a:prstGeom prst="rect">
                          <a:avLst/>
                        </a:prstGeom>
                        <a:solidFill>
                          <a:srgbClr val="FFFFFF"/>
                        </a:solidFill>
                        <a:ln w="9528">
                          <a:solidFill>
                            <a:srgbClr val="000000"/>
                          </a:solidFill>
                          <a:prstDash val="solid"/>
                        </a:ln>
                      </wps:spPr>
                      <wps:txbx>
                        <w:txbxContent>
                          <w:p w14:paraId="5A707FA2" w14:textId="417C5871" w:rsidR="00F429D0" w:rsidRPr="00FD4423" w:rsidRDefault="00F429D0" w:rsidP="00FD4423">
                            <w:pPr>
                              <w:spacing w:after="0" w:line="276" w:lineRule="auto"/>
                              <w:rPr>
                                <w:rFonts w:ascii="Century Gothic" w:hAnsi="Century Gothic"/>
                                <w:color w:val="auto"/>
                                <w:sz w:val="20"/>
                                <w:szCs w:val="20"/>
                              </w:rPr>
                            </w:pPr>
                            <w:r w:rsidRPr="00FD4423">
                              <w:rPr>
                                <w:rFonts w:ascii="Century Gothic" w:hAnsi="Century Gothic"/>
                                <w:color w:val="auto"/>
                                <w:sz w:val="20"/>
                                <w:szCs w:val="20"/>
                              </w:rPr>
                              <w:t>Our approach to feeding back on pupi</w:t>
                            </w:r>
                            <w:r w:rsidR="00FD4423">
                              <w:rPr>
                                <w:rFonts w:ascii="Century Gothic" w:hAnsi="Century Gothic"/>
                                <w:color w:val="auto"/>
                                <w:sz w:val="20"/>
                                <w:szCs w:val="20"/>
                              </w:rPr>
                              <w:t>ls’</w:t>
                            </w:r>
                            <w:r w:rsidRPr="00FD4423">
                              <w:rPr>
                                <w:rFonts w:ascii="Century Gothic" w:hAnsi="Century Gothic"/>
                                <w:color w:val="auto"/>
                                <w:sz w:val="20"/>
                                <w:szCs w:val="20"/>
                              </w:rPr>
                              <w:t xml:space="preserve"> work is as follows:</w:t>
                            </w:r>
                          </w:p>
                          <w:p w14:paraId="5A707FA3" w14:textId="77777777" w:rsidR="00F429D0" w:rsidRPr="00FD4423" w:rsidRDefault="00F429D0" w:rsidP="00FD4423">
                            <w:pPr>
                              <w:pStyle w:val="ListParagraph"/>
                              <w:numPr>
                                <w:ilvl w:val="0"/>
                                <w:numId w:val="6"/>
                              </w:numPr>
                              <w:spacing w:after="0" w:line="276" w:lineRule="auto"/>
                              <w:rPr>
                                <w:rFonts w:ascii="Century Gothic" w:hAnsi="Century Gothic" w:cs="Arial"/>
                                <w:sz w:val="20"/>
                                <w:szCs w:val="20"/>
                                <w:lang w:val="en"/>
                              </w:rPr>
                            </w:pPr>
                            <w:r w:rsidRPr="00FD4423">
                              <w:rPr>
                                <w:rFonts w:ascii="Century Gothic" w:hAnsi="Century Gothic" w:cs="Arial"/>
                                <w:sz w:val="20"/>
                                <w:szCs w:val="20"/>
                                <w:lang w:val="en"/>
                              </w:rPr>
                              <w:t>Through weekly contact with families</w:t>
                            </w:r>
                          </w:p>
                          <w:p w14:paraId="5A707FA4" w14:textId="77777777" w:rsidR="00F429D0" w:rsidRPr="00FD4423" w:rsidRDefault="00F429D0" w:rsidP="00FD4423">
                            <w:pPr>
                              <w:pStyle w:val="ListParagraph"/>
                              <w:numPr>
                                <w:ilvl w:val="0"/>
                                <w:numId w:val="6"/>
                              </w:numPr>
                              <w:spacing w:after="0" w:line="276" w:lineRule="auto"/>
                              <w:rPr>
                                <w:rFonts w:ascii="Century Gothic" w:hAnsi="Century Gothic" w:cs="Arial"/>
                                <w:sz w:val="20"/>
                                <w:szCs w:val="20"/>
                                <w:lang w:val="en"/>
                              </w:rPr>
                            </w:pPr>
                            <w:r w:rsidRPr="00FD4423">
                              <w:rPr>
                                <w:rFonts w:ascii="Century Gothic" w:hAnsi="Century Gothic" w:cs="Arial"/>
                                <w:sz w:val="20"/>
                                <w:szCs w:val="20"/>
                                <w:lang w:val="en"/>
                              </w:rPr>
                              <w:t>Through weekly video contact with children</w:t>
                            </w:r>
                          </w:p>
                          <w:p w14:paraId="2248EE33" w14:textId="5A59CC6D" w:rsidR="00FD4423" w:rsidRPr="00FD4423" w:rsidRDefault="00F429D0" w:rsidP="00FD4423">
                            <w:pPr>
                              <w:pStyle w:val="ListParagraph"/>
                              <w:numPr>
                                <w:ilvl w:val="0"/>
                                <w:numId w:val="7"/>
                              </w:numPr>
                              <w:spacing w:after="0" w:line="276" w:lineRule="auto"/>
                              <w:rPr>
                                <w:rFonts w:ascii="Century Gothic" w:hAnsi="Century Gothic"/>
                                <w:sz w:val="20"/>
                                <w:szCs w:val="20"/>
                              </w:rPr>
                            </w:pPr>
                            <w:r w:rsidRPr="00FD4423">
                              <w:rPr>
                                <w:rFonts w:ascii="Century Gothic" w:hAnsi="Century Gothic"/>
                                <w:sz w:val="20"/>
                                <w:szCs w:val="20"/>
                              </w:rPr>
                              <w:t>Commenting on work submitted to help inform the next step of learning for your chi</w:t>
                            </w:r>
                            <w:r w:rsidR="00FD4423" w:rsidRPr="00FD4423">
                              <w:rPr>
                                <w:rFonts w:ascii="Century Gothic" w:hAnsi="Century Gothic"/>
                                <w:sz w:val="20"/>
                                <w:szCs w:val="20"/>
                              </w:rPr>
                              <w:t>l</w:t>
                            </w:r>
                            <w:r w:rsidR="00FD4423">
                              <w:rPr>
                                <w:rFonts w:ascii="Century Gothic" w:hAnsi="Century Gothic"/>
                                <w:sz w:val="20"/>
                                <w:szCs w:val="20"/>
                              </w:rPr>
                              <w:t>d</w:t>
                            </w:r>
                          </w:p>
                          <w:p w14:paraId="5A707FA9" w14:textId="39C52120" w:rsidR="00F429D0" w:rsidRPr="00FD4423" w:rsidRDefault="00F429D0" w:rsidP="00FD4423">
                            <w:pPr>
                              <w:rPr>
                                <w:rFonts w:ascii="Century Gothic" w:hAnsi="Century Gothic"/>
                                <w:sz w:val="20"/>
                                <w:szCs w:val="20"/>
                              </w:rPr>
                            </w:pPr>
                          </w:p>
                          <w:p w14:paraId="5A707FAA" w14:textId="77777777" w:rsidR="00F429D0" w:rsidRDefault="00F429D0" w:rsidP="00F429D0">
                            <w:pPr>
                              <w:pStyle w:val="ListParagraph"/>
                              <w:numPr>
                                <w:ilvl w:val="0"/>
                                <w:numId w:val="0"/>
                              </w:numPr>
                              <w:spacing w:after="0" w:line="240" w:lineRule="auto"/>
                              <w:ind w:left="720" w:hanging="360"/>
                              <w:rPr>
                                <w:rFonts w:ascii="Century Gothic" w:hAnsi="Century Gothic"/>
                                <w:sz w:val="22"/>
                                <w:szCs w:val="22"/>
                                <w:shd w:val="clear" w:color="auto" w:fill="FFFF00"/>
                              </w:rPr>
                            </w:pPr>
                          </w:p>
                          <w:p w14:paraId="5A707FAB" w14:textId="77777777" w:rsidR="00F429D0" w:rsidRDefault="00F429D0" w:rsidP="00F429D0">
                            <w:pPr>
                              <w:spacing w:after="0" w:line="240" w:lineRule="auto"/>
                              <w:ind w:left="360"/>
                              <w:rPr>
                                <w:rFonts w:ascii="Century Gothic" w:hAnsi="Century Gothic" w:cs="Arial"/>
                                <w:lang w:val="en"/>
                              </w:rPr>
                            </w:pPr>
                          </w:p>
                          <w:p w14:paraId="5A707FAC" w14:textId="77777777" w:rsidR="00F429D0" w:rsidRDefault="00F429D0" w:rsidP="00F429D0">
                            <w:pPr>
                              <w:spacing w:before="100" w:after="120" w:line="240" w:lineRule="auto"/>
                              <w:ind w:left="360"/>
                              <w:rPr>
                                <w:rFonts w:cs="Arial"/>
                                <w:color w:val="auto"/>
                                <w:lang w:val="en"/>
                              </w:rPr>
                            </w:pPr>
                          </w:p>
                        </w:txbxContent>
                      </wps:txbx>
                      <wps:bodyPr vert="horz" wrap="square" lIns="91440" tIns="45720" rIns="91440" bIns="45720" anchor="t" anchorCtr="0" compatLnSpc="0">
                        <a:noAutofit/>
                      </wps:bodyPr>
                    </wps:wsp>
                  </a:graphicData>
                </a:graphic>
              </wp:inline>
            </w:drawing>
          </mc:Choice>
          <mc:Fallback xmlns:a="http://schemas.openxmlformats.org/drawingml/2006/main">
            <w:pict>
              <v:shape id="_x0000_s1030" style="width:471.35pt;height:66.75pt;visibility:visible;mso-wrap-style:square;mso-left-percent:-10001;mso-top-percent:-10001;mso-position-horizontal:absolute;mso-position-horizontal-relative:char;mso-position-vertical:absolute;mso-position-vertical-relative:line;mso-left-percent:-10001;mso-top-percent:-10001;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" w14:anchorId="5A707F7E">
                <v:textbox>
                  <w:txbxContent>
                    <w:p w:rsidRPr="00FD4423" w:rsidR="00F429D0" w:rsidP="00FD4423" w:rsidRDefault="00F429D0" w14:paraId="5A707FA2" w14:textId="417C5871">
                      <w:pPr>
                        <w:spacing w:after="0" w:line="276" w:lineRule="auto"/>
                        <w:rPr>
                          <w:rFonts w:ascii="Century Gothic" w:hAnsi="Century Gothic"/>
                          <w:color w:val="auto"/>
                          <w:sz w:val="20"/>
                          <w:szCs w:val="20"/>
                        </w:rPr>
                      </w:pPr>
                      <w:r w:rsidRPr="00FD4423">
                        <w:rPr>
                          <w:rFonts w:ascii="Century Gothic" w:hAnsi="Century Gothic"/>
                          <w:color w:val="auto"/>
                          <w:sz w:val="20"/>
                          <w:szCs w:val="20"/>
                        </w:rPr>
                        <w:t>Our approach to feeding back on pupi</w:t>
                      </w:r>
                      <w:r w:rsidR="00FD4423">
                        <w:rPr>
                          <w:rFonts w:ascii="Century Gothic" w:hAnsi="Century Gothic"/>
                          <w:color w:val="auto"/>
                          <w:sz w:val="20"/>
                          <w:szCs w:val="20"/>
                        </w:rPr>
                        <w:t>ls’</w:t>
                      </w:r>
                      <w:r w:rsidRPr="00FD4423">
                        <w:rPr>
                          <w:rFonts w:ascii="Century Gothic" w:hAnsi="Century Gothic"/>
                          <w:color w:val="auto"/>
                          <w:sz w:val="20"/>
                          <w:szCs w:val="20"/>
                        </w:rPr>
                        <w:t xml:space="preserve"> work is as follows:</w:t>
                      </w:r>
                    </w:p>
                    <w:p w:rsidRPr="00FD4423" w:rsidR="00F429D0" w:rsidP="00FD4423" w:rsidRDefault="00F429D0" w14:paraId="5A707FA3" w14:textId="77777777">
                      <w:pPr>
                        <w:pStyle w:val="ListParagraph"/>
                        <w:numPr>
                          <w:ilvl w:val="0"/>
                          <w:numId w:val="6"/>
                        </w:numPr>
                        <w:spacing w:after="0" w:line="276" w:lineRule="auto"/>
                        <w:rPr>
                          <w:rFonts w:ascii="Century Gothic" w:hAnsi="Century Gothic" w:cs="Arial"/>
                          <w:sz w:val="20"/>
                          <w:szCs w:val="20"/>
                          <w:lang w:val="en"/>
                        </w:rPr>
                      </w:pPr>
                      <w:r w:rsidRPr="00FD4423">
                        <w:rPr>
                          <w:rFonts w:ascii="Century Gothic" w:hAnsi="Century Gothic" w:cs="Arial"/>
                          <w:sz w:val="20"/>
                          <w:szCs w:val="20"/>
                          <w:lang w:val="en"/>
                        </w:rPr>
                        <w:t>Through weekly contact with families</w:t>
                      </w:r>
                    </w:p>
                    <w:p w:rsidRPr="00FD4423" w:rsidR="00F429D0" w:rsidP="00FD4423" w:rsidRDefault="00F429D0" w14:paraId="5A707FA4" w14:textId="77777777">
                      <w:pPr>
                        <w:pStyle w:val="ListParagraph"/>
                        <w:numPr>
                          <w:ilvl w:val="0"/>
                          <w:numId w:val="6"/>
                        </w:numPr>
                        <w:spacing w:after="0" w:line="276" w:lineRule="auto"/>
                        <w:rPr>
                          <w:rFonts w:ascii="Century Gothic" w:hAnsi="Century Gothic" w:cs="Arial"/>
                          <w:sz w:val="20"/>
                          <w:szCs w:val="20"/>
                          <w:lang w:val="en"/>
                        </w:rPr>
                      </w:pPr>
                      <w:r w:rsidRPr="00FD4423">
                        <w:rPr>
                          <w:rFonts w:ascii="Century Gothic" w:hAnsi="Century Gothic" w:cs="Arial"/>
                          <w:sz w:val="20"/>
                          <w:szCs w:val="20"/>
                          <w:lang w:val="en"/>
                        </w:rPr>
                        <w:t>Through weekly video contact with children</w:t>
                      </w:r>
                    </w:p>
                    <w:p w:rsidRPr="00FD4423" w:rsidR="00FD4423" w:rsidP="00FD4423" w:rsidRDefault="00F429D0" w14:paraId="2248EE33" w14:textId="5A59CC6D">
                      <w:pPr>
                        <w:pStyle w:val="ListParagraph"/>
                        <w:numPr>
                          <w:ilvl w:val="0"/>
                          <w:numId w:val="7"/>
                        </w:numPr>
                        <w:spacing w:after="0" w:line="276" w:lineRule="auto"/>
                        <w:rPr>
                          <w:rFonts w:ascii="Century Gothic" w:hAnsi="Century Gothic"/>
                          <w:sz w:val="20"/>
                          <w:szCs w:val="20"/>
                        </w:rPr>
                      </w:pPr>
                      <w:r w:rsidRPr="00FD4423">
                        <w:rPr>
                          <w:rFonts w:ascii="Century Gothic" w:hAnsi="Century Gothic"/>
                          <w:sz w:val="20"/>
                          <w:szCs w:val="20"/>
                        </w:rPr>
                        <w:t>Commenting on work submitted to help inform the next step of learning for your chi</w:t>
                      </w:r>
                      <w:r w:rsidRPr="00FD4423" w:rsidR="00FD4423">
                        <w:rPr>
                          <w:rFonts w:ascii="Century Gothic" w:hAnsi="Century Gothic"/>
                          <w:sz w:val="20"/>
                          <w:szCs w:val="20"/>
                        </w:rPr>
                        <w:t>l</w:t>
                      </w:r>
                      <w:r w:rsidR="00FD4423">
                        <w:rPr>
                          <w:rFonts w:ascii="Century Gothic" w:hAnsi="Century Gothic"/>
                          <w:sz w:val="20"/>
                          <w:szCs w:val="20"/>
                        </w:rPr>
                        <w:t>d</w:t>
                      </w:r>
                    </w:p>
                    <w:p w:rsidRPr="00FD4423" w:rsidR="00F429D0" w:rsidP="00FD4423" w:rsidRDefault="00F429D0" w14:paraId="5A707FA9" w14:textId="39C52120">
                      <w:pPr>
                        <w:rPr>
                          <w:rFonts w:ascii="Century Gothic" w:hAnsi="Century Gothic"/>
                          <w:sz w:val="20"/>
                          <w:szCs w:val="20"/>
                        </w:rPr>
                      </w:pPr>
                    </w:p>
                    <w:p w:rsidR="00F429D0" w:rsidP="00F429D0" w:rsidRDefault="00F429D0" w14:paraId="5A707FAA" w14:textId="77777777">
                      <w:pPr>
                        <w:pStyle w:val="ListParagraph"/>
                        <w:numPr>
                          <w:ilvl w:val="0"/>
                          <w:numId w:val="0"/>
                        </w:numPr>
                        <w:spacing w:after="0" w:line="240" w:lineRule="auto"/>
                        <w:ind w:left="720" w:hanging="360"/>
                        <w:rPr>
                          <w:rFonts w:ascii="Century Gothic" w:hAnsi="Century Gothic"/>
                          <w:sz w:val="22"/>
                          <w:szCs w:val="22"/>
                          <w:shd w:val="clear" w:color="auto" w:fill="FFFF00"/>
                        </w:rPr>
                      </w:pPr>
                    </w:p>
                    <w:p w:rsidR="00F429D0" w:rsidP="00F429D0" w:rsidRDefault="00F429D0" w14:paraId="5A707FAB" w14:textId="77777777">
                      <w:pPr>
                        <w:spacing w:after="0" w:line="240" w:lineRule="auto"/>
                        <w:ind w:left="360"/>
                        <w:rPr>
                          <w:rFonts w:ascii="Century Gothic" w:hAnsi="Century Gothic" w:cs="Arial"/>
                          <w:lang w:val="en"/>
                        </w:rPr>
                      </w:pPr>
                    </w:p>
                    <w:p w:rsidR="00F429D0" w:rsidP="00F429D0" w:rsidRDefault="00F429D0" w14:paraId="5A707FAC" w14:textId="77777777">
                      <w:pPr>
                        <w:spacing w:before="100" w:after="120" w:line="240" w:lineRule="auto"/>
                        <w:ind w:left="360"/>
                        <w:rPr>
                          <w:rFonts w:cs="Arial"/>
                          <w:color w:val="auto"/>
                          <w:lang w:val="en"/>
                        </w:rPr>
                      </w:pPr>
                    </w:p>
                  </w:txbxContent>
                </v:textbox>
                <w10:anchorlock/>
              </v:shape>
            </w:pict>
          </mc:Fallback>
        </mc:AlternateContent>
      </w:r>
    </w:p>
    <w:p w14:paraId="5A707F72" w14:textId="77777777" w:rsidR="00F429D0" w:rsidRPr="00FD4423" w:rsidRDefault="00F429D0" w:rsidP="00FD4423">
      <w:pPr>
        <w:suppressAutoHyphens w:val="0"/>
        <w:spacing w:after="0" w:line="276" w:lineRule="auto"/>
        <w:textAlignment w:val="auto"/>
        <w:rPr>
          <w:rFonts w:ascii="Century Gothic" w:hAnsi="Century Gothic"/>
          <w:b/>
          <w:sz w:val="22"/>
          <w:szCs w:val="22"/>
          <w:lang w:val="en"/>
        </w:rPr>
      </w:pPr>
      <w:r w:rsidRPr="00FD4423">
        <w:rPr>
          <w:rFonts w:ascii="Century Gothic" w:hAnsi="Century Gothic"/>
          <w:b/>
          <w:sz w:val="22"/>
          <w:szCs w:val="22"/>
          <w:lang w:val="en"/>
        </w:rPr>
        <w:t>Remote education for self-isolating pupils</w:t>
      </w:r>
    </w:p>
    <w:p w14:paraId="5A707F73" w14:textId="77777777" w:rsidR="00F429D0" w:rsidRPr="00FD4423" w:rsidRDefault="00F429D0" w:rsidP="00FD4423">
      <w:pPr>
        <w:suppressAutoHyphens w:val="0"/>
        <w:spacing w:after="0" w:line="276" w:lineRule="auto"/>
        <w:jc w:val="both"/>
        <w:textAlignment w:val="auto"/>
        <w:rPr>
          <w:sz w:val="20"/>
          <w:szCs w:val="20"/>
        </w:rPr>
      </w:pPr>
      <w:r w:rsidRPr="00FD4423">
        <w:rPr>
          <w:rFonts w:ascii="Century Gothic" w:hAnsi="Century Gothic"/>
          <w:sz w:val="20"/>
          <w:szCs w:val="20"/>
          <w:lang w:val="en"/>
        </w:rPr>
        <w:t>Where individual pupils need to self-isolate but the majority of their peer group remains in school, remote education will be provided but will likely differ from the approach for whole groups. This is due to the challenges for teachers of teaching pupils both at home and in school.</w:t>
      </w:r>
      <w:r w:rsidRPr="00FD4423">
        <w:rPr>
          <w:rFonts w:ascii="Century Gothic" w:hAnsi="Century Gothic"/>
          <w:sz w:val="20"/>
          <w:szCs w:val="20"/>
        </w:rPr>
        <w:t xml:space="preserve"> Children will be provided with a planned and well-sequenced curriculum, similar to the work or experiences provided for their class, each day in a number of different subjects.</w:t>
      </w:r>
    </w:p>
    <w:p w14:paraId="5A707F74" w14:textId="77777777" w:rsidR="00F429D0" w:rsidRDefault="00F429D0" w:rsidP="00F429D0"/>
    <w:p w14:paraId="5A707F75" w14:textId="77777777" w:rsidR="006C43F1" w:rsidRDefault="006C43F1"/>
    <w:sectPr w:rsidR="006C43F1">
      <w:footerReference w:type="default" r:id="rId10"/>
      <w:pgSz w:w="11906" w:h="16838"/>
      <w:pgMar w:top="1134" w:right="1276"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07F85" w14:textId="77777777" w:rsidR="00651834" w:rsidRDefault="00901230">
      <w:pPr>
        <w:spacing w:after="0" w:line="240" w:lineRule="auto"/>
      </w:pPr>
      <w:r>
        <w:separator/>
      </w:r>
    </w:p>
  </w:endnote>
  <w:endnote w:type="continuationSeparator" w:id="0">
    <w:p w14:paraId="5A707F87" w14:textId="77777777" w:rsidR="00651834" w:rsidRDefault="00901230">
      <w:pPr>
        <w:spacing w:after="0" w:line="240" w:lineRule="auto"/>
      </w:pPr>
      <w:r>
        <w:continuationSeparator/>
      </w:r>
    </w:p>
  </w:endnote>
  <w:endnote w:type="continuationNotice" w:id="1">
    <w:p w14:paraId="06744F72" w14:textId="77777777" w:rsidR="00FA6AB6" w:rsidRDefault="00FA6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07F80" w14:textId="77777777" w:rsidR="00FA6AB6" w:rsidRDefault="00F429D0">
    <w:pPr>
      <w:pStyle w:val="Footer"/>
      <w:ind w:firstLine="4513"/>
    </w:pPr>
    <w:r>
      <w:rPr>
        <w:rFonts w:ascii="Century Gothic" w:hAnsi="Century Gothic"/>
        <w:sz w:val="18"/>
        <w:szCs w:val="18"/>
      </w:rPr>
      <w:fldChar w:fldCharType="begin"/>
    </w:r>
    <w:r>
      <w:rPr>
        <w:rFonts w:ascii="Century Gothic" w:hAnsi="Century Gothic"/>
        <w:sz w:val="18"/>
        <w:szCs w:val="18"/>
      </w:rPr>
      <w:instrText xml:space="preserve"> PAGE </w:instrText>
    </w:r>
    <w:r>
      <w:rPr>
        <w:rFonts w:ascii="Century Gothic" w:hAnsi="Century Gothic"/>
        <w:sz w:val="18"/>
        <w:szCs w:val="18"/>
      </w:rPr>
      <w:fldChar w:fldCharType="separate"/>
    </w:r>
    <w:r>
      <w:rPr>
        <w:rFonts w:ascii="Century Gothic" w:hAnsi="Century Gothic"/>
        <w:sz w:val="18"/>
        <w:szCs w:val="18"/>
      </w:rPr>
      <w:t>2</w:t>
    </w:r>
    <w:r>
      <w:rPr>
        <w:rFonts w:ascii="Century Gothic" w:hAnsi="Century Gothi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07F81" w14:textId="77777777" w:rsidR="00651834" w:rsidRDefault="00901230">
      <w:pPr>
        <w:spacing w:after="0" w:line="240" w:lineRule="auto"/>
      </w:pPr>
      <w:r>
        <w:separator/>
      </w:r>
    </w:p>
  </w:footnote>
  <w:footnote w:type="continuationSeparator" w:id="0">
    <w:p w14:paraId="5A707F83" w14:textId="77777777" w:rsidR="00651834" w:rsidRDefault="00901230">
      <w:pPr>
        <w:spacing w:after="0" w:line="240" w:lineRule="auto"/>
      </w:pPr>
      <w:r>
        <w:continuationSeparator/>
      </w:r>
    </w:p>
  </w:footnote>
  <w:footnote w:type="continuationNotice" w:id="1">
    <w:p w14:paraId="0DA82D4E" w14:textId="77777777" w:rsidR="00FA6AB6" w:rsidRDefault="00FA6A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E1FA8"/>
    <w:multiLevelType w:val="multilevel"/>
    <w:tmpl w:val="6818FCB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 w15:restartNumberingAfterBreak="0">
    <w:nsid w:val="297D514F"/>
    <w:multiLevelType w:val="multilevel"/>
    <w:tmpl w:val="FE86F3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56F265E"/>
    <w:multiLevelType w:val="multilevel"/>
    <w:tmpl w:val="27BE18DC"/>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6530425"/>
    <w:multiLevelType w:val="multilevel"/>
    <w:tmpl w:val="7D28D3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E2452F"/>
    <w:multiLevelType w:val="multilevel"/>
    <w:tmpl w:val="A4CE07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66E1F53"/>
    <w:multiLevelType w:val="multilevel"/>
    <w:tmpl w:val="B5E6E6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66E2405"/>
    <w:multiLevelType w:val="multilevel"/>
    <w:tmpl w:val="FA90EF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D0"/>
    <w:rsid w:val="00095B6D"/>
    <w:rsid w:val="002F17CC"/>
    <w:rsid w:val="002F5834"/>
    <w:rsid w:val="004669AD"/>
    <w:rsid w:val="004A751D"/>
    <w:rsid w:val="00502ABC"/>
    <w:rsid w:val="0055677D"/>
    <w:rsid w:val="00651834"/>
    <w:rsid w:val="006C43F1"/>
    <w:rsid w:val="007552A7"/>
    <w:rsid w:val="00901230"/>
    <w:rsid w:val="009306CC"/>
    <w:rsid w:val="0093394A"/>
    <w:rsid w:val="00944551"/>
    <w:rsid w:val="00946A37"/>
    <w:rsid w:val="009D16FC"/>
    <w:rsid w:val="00A46C0A"/>
    <w:rsid w:val="00AF7324"/>
    <w:rsid w:val="00B63D47"/>
    <w:rsid w:val="00BB303C"/>
    <w:rsid w:val="00BC4734"/>
    <w:rsid w:val="00C45385"/>
    <w:rsid w:val="00CE0204"/>
    <w:rsid w:val="00D0214B"/>
    <w:rsid w:val="00D70739"/>
    <w:rsid w:val="00E76D98"/>
    <w:rsid w:val="00EE3536"/>
    <w:rsid w:val="00F02732"/>
    <w:rsid w:val="00F10CE2"/>
    <w:rsid w:val="00F429D0"/>
    <w:rsid w:val="00F83554"/>
    <w:rsid w:val="00FA6739"/>
    <w:rsid w:val="00FA6AB6"/>
    <w:rsid w:val="00FD4423"/>
    <w:rsid w:val="10861316"/>
    <w:rsid w:val="19411FEF"/>
    <w:rsid w:val="49C1D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F58"/>
  <w15:chartTrackingRefBased/>
  <w15:docId w15:val="{E00DCCE1-EA53-48E8-9D37-A783B8C9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9D0"/>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uiPriority w:val="9"/>
    <w:qFormat/>
    <w:rsid w:val="00F429D0"/>
    <w:pPr>
      <w:pageBreakBefore/>
      <w:spacing w:line="240" w:lineRule="auto"/>
      <w:outlineLvl w:val="0"/>
    </w:pPr>
    <w:rPr>
      <w:b/>
      <w:color w:val="104F75"/>
      <w:sz w:val="36"/>
    </w:rPr>
  </w:style>
  <w:style w:type="paragraph" w:styleId="Heading2">
    <w:name w:val="heading 2"/>
    <w:basedOn w:val="Normal"/>
    <w:next w:val="Normal"/>
    <w:link w:val="Heading2Char"/>
    <w:uiPriority w:val="9"/>
    <w:unhideWhenUsed/>
    <w:qFormat/>
    <w:rsid w:val="00F429D0"/>
    <w:pPr>
      <w:keepNext/>
      <w:spacing w:before="480" w:line="240" w:lineRule="auto"/>
      <w:outlineLvl w:val="1"/>
    </w:pPr>
    <w:rPr>
      <w:b/>
      <w:color w:val="104F75"/>
      <w:sz w:val="32"/>
      <w:szCs w:val="32"/>
    </w:rPr>
  </w:style>
  <w:style w:type="paragraph" w:styleId="Heading3">
    <w:name w:val="heading 3"/>
    <w:basedOn w:val="Heading2"/>
    <w:next w:val="Normal"/>
    <w:link w:val="Heading3Char"/>
    <w:uiPriority w:val="9"/>
    <w:unhideWhenUsed/>
    <w:qFormat/>
    <w:rsid w:val="00F429D0"/>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9D0"/>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F429D0"/>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F429D0"/>
    <w:rPr>
      <w:rFonts w:ascii="Arial" w:eastAsia="Times New Roman" w:hAnsi="Arial" w:cs="Times New Roman"/>
      <w:b/>
      <w:bCs/>
      <w:color w:val="104F75"/>
      <w:sz w:val="28"/>
      <w:szCs w:val="28"/>
      <w:lang w:eastAsia="en-GB"/>
    </w:rPr>
  </w:style>
  <w:style w:type="paragraph" w:styleId="ListParagraph">
    <w:name w:val="List Paragraph"/>
    <w:basedOn w:val="Normal"/>
    <w:rsid w:val="00F429D0"/>
    <w:pPr>
      <w:numPr>
        <w:numId w:val="1"/>
      </w:numPr>
    </w:pPr>
  </w:style>
  <w:style w:type="paragraph" w:styleId="Footer">
    <w:name w:val="footer"/>
    <w:basedOn w:val="Normal"/>
    <w:link w:val="FooterChar"/>
    <w:rsid w:val="00F429D0"/>
    <w:pPr>
      <w:tabs>
        <w:tab w:val="center" w:pos="4513"/>
        <w:tab w:val="right" w:pos="9026"/>
      </w:tabs>
      <w:spacing w:after="0" w:line="240" w:lineRule="auto"/>
    </w:pPr>
  </w:style>
  <w:style w:type="character" w:customStyle="1" w:styleId="FooterChar">
    <w:name w:val="Footer Char"/>
    <w:basedOn w:val="DefaultParagraphFont"/>
    <w:link w:val="Footer"/>
    <w:rsid w:val="00F429D0"/>
    <w:rPr>
      <w:rFonts w:ascii="Arial" w:eastAsia="Times New Roman" w:hAnsi="Arial" w:cs="Times New Roman"/>
      <w:color w:val="0D0D0D"/>
      <w:sz w:val="24"/>
      <w:szCs w:val="24"/>
      <w:lang w:eastAsia="en-GB"/>
    </w:rPr>
  </w:style>
  <w:style w:type="paragraph" w:customStyle="1" w:styleId="DeptBullets">
    <w:name w:val="DeptBullets"/>
    <w:basedOn w:val="Normal"/>
    <w:rsid w:val="00F429D0"/>
    <w:pPr>
      <w:widowControl w:val="0"/>
      <w:numPr>
        <w:numId w:val="2"/>
      </w:numPr>
      <w:overflowPunct w:val="0"/>
      <w:autoSpaceDE w:val="0"/>
      <w:spacing w:line="240" w:lineRule="auto"/>
    </w:pPr>
    <w:rPr>
      <w:color w:val="auto"/>
      <w:szCs w:val="20"/>
      <w:lang w:eastAsia="en-US"/>
    </w:rPr>
  </w:style>
  <w:style w:type="numbering" w:customStyle="1" w:styleId="LFO25">
    <w:name w:val="LFO25"/>
    <w:basedOn w:val="NoList"/>
    <w:rsid w:val="00F429D0"/>
    <w:pPr>
      <w:numPr>
        <w:numId w:val="1"/>
      </w:numPr>
    </w:pPr>
  </w:style>
  <w:style w:type="numbering" w:customStyle="1" w:styleId="LFO30">
    <w:name w:val="LFO30"/>
    <w:basedOn w:val="NoList"/>
    <w:rsid w:val="00F429D0"/>
    <w:pPr>
      <w:numPr>
        <w:numId w:val="2"/>
      </w:numPr>
    </w:pPr>
  </w:style>
  <w:style w:type="paragraph" w:styleId="Header">
    <w:name w:val="header"/>
    <w:basedOn w:val="Normal"/>
    <w:link w:val="HeaderChar"/>
    <w:uiPriority w:val="99"/>
    <w:semiHidden/>
    <w:unhideWhenUsed/>
    <w:rsid w:val="00FA6A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6AB6"/>
    <w:rPr>
      <w:rFonts w:ascii="Arial" w:eastAsia="Times New Roman" w:hAnsi="Arial" w:cs="Times New Roman"/>
      <w:color w:val="0D0D0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653589">
      <w:bodyDiv w:val="1"/>
      <w:marLeft w:val="0"/>
      <w:marRight w:val="0"/>
      <w:marTop w:val="0"/>
      <w:marBottom w:val="0"/>
      <w:divBdr>
        <w:top w:val="none" w:sz="0" w:space="0" w:color="auto"/>
        <w:left w:val="none" w:sz="0" w:space="0" w:color="auto"/>
        <w:bottom w:val="none" w:sz="0" w:space="0" w:color="auto"/>
        <w:right w:val="none" w:sz="0" w:space="0" w:color="auto"/>
      </w:divBdr>
    </w:div>
    <w:div w:id="195771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B89493F291154A9B98CA12B9104B20" ma:contentTypeVersion="10" ma:contentTypeDescription="Create a new document." ma:contentTypeScope="" ma:versionID="8e5c2b9fa824ec6c2ccdb3e5c9cbd461">
  <xsd:schema xmlns:xsd="http://www.w3.org/2001/XMLSchema" xmlns:xs="http://www.w3.org/2001/XMLSchema" xmlns:p="http://schemas.microsoft.com/office/2006/metadata/properties" xmlns:ns3="b21a7fea-529c-42dd-bcb5-559690f9c46e" targetNamespace="http://schemas.microsoft.com/office/2006/metadata/properties" ma:root="true" ma:fieldsID="b5289e426c82c1865974677a53154165" ns3:_="">
    <xsd:import namespace="b21a7fea-529c-42dd-bcb5-559690f9c4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7fea-529c-42dd-bcb5-559690f9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A8F0B-86CF-48C9-B16D-43C64C0D4164}">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b21a7fea-529c-42dd-bcb5-559690f9c46e"/>
    <ds:schemaRef ds:uri="http://www.w3.org/XML/1998/namespace"/>
  </ds:schemaRefs>
</ds:datastoreItem>
</file>

<file path=customXml/itemProps2.xml><?xml version="1.0" encoding="utf-8"?>
<ds:datastoreItem xmlns:ds="http://schemas.openxmlformats.org/officeDocument/2006/customXml" ds:itemID="{5289613A-6F26-4C5C-9B06-1D1E263DC47A}">
  <ds:schemaRefs>
    <ds:schemaRef ds:uri="http://schemas.microsoft.com/sharepoint/v3/contenttype/forms"/>
  </ds:schemaRefs>
</ds:datastoreItem>
</file>

<file path=customXml/itemProps3.xml><?xml version="1.0" encoding="utf-8"?>
<ds:datastoreItem xmlns:ds="http://schemas.openxmlformats.org/officeDocument/2006/customXml" ds:itemID="{A38DCF49-F9C8-4E39-8F34-2C7053FD8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7fea-529c-42dd-bcb5-559690f9c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Brent Knoll School</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Taylor</dc:creator>
  <cp:keywords/>
  <dc:description/>
  <cp:lastModifiedBy>Drew Hewson</cp:lastModifiedBy>
  <cp:revision>2</cp:revision>
  <dcterms:created xsi:type="dcterms:W3CDTF">2021-01-22T15:55:00Z</dcterms:created>
  <dcterms:modified xsi:type="dcterms:W3CDTF">2021-01-22T15:55:00Z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0x010100D9B89493F291154A9B98CA12B9104B20</vt:lpwstr>
  </property>
</Properties>
</file>